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E351FB"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0"/>
        </w:rPr>
      </w:pPr>
      <w:r w:rsidRPr="00E351FB">
        <w:rPr>
          <w:rFonts w:ascii="Cambria" w:hAnsi="Cambria"/>
          <w:b/>
          <w:caps/>
          <w:sz w:val="20"/>
        </w:rPr>
        <w:t xml:space="preserve">Prekių pirkimo-pardavimo sutarties </w:t>
      </w:r>
      <w:r w:rsidRPr="00E351FB">
        <w:rPr>
          <w:rFonts w:ascii="Cambria" w:hAnsi="Cambria"/>
          <w:b/>
          <w:bCs/>
          <w:caps/>
          <w:sz w:val="20"/>
        </w:rPr>
        <w:t>Specialiosios</w:t>
      </w:r>
      <w:r w:rsidRPr="00E351FB">
        <w:rPr>
          <w:rFonts w:ascii="Cambria" w:hAnsi="Cambria"/>
          <w:b/>
          <w:caps/>
          <w:sz w:val="20"/>
        </w:rPr>
        <w:t xml:space="preserve"> sąlygos</w:t>
      </w:r>
    </w:p>
    <w:p w14:paraId="745CBC8E" w14:textId="77777777" w:rsidR="00B767F3" w:rsidRPr="00E351FB" w:rsidRDefault="00B767F3" w:rsidP="002F0070">
      <w:pPr>
        <w:jc w:val="center"/>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E351FB" w14:paraId="079717A4" w14:textId="77777777" w:rsidTr="003E28A8">
        <w:tc>
          <w:tcPr>
            <w:tcW w:w="2547" w:type="dxa"/>
          </w:tcPr>
          <w:p w14:paraId="24BA92D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pavadinimas</w:t>
            </w:r>
          </w:p>
        </w:tc>
        <w:tc>
          <w:tcPr>
            <w:tcW w:w="7513" w:type="dxa"/>
            <w:gridSpan w:val="3"/>
          </w:tcPr>
          <w:p w14:paraId="249F1FE3" w14:textId="58E71F0E" w:rsidR="00B767F3" w:rsidRPr="00F4357C" w:rsidRDefault="00F4357C" w:rsidP="004F20BB">
            <w:pPr>
              <w:jc w:val="both"/>
              <w:rPr>
                <w:rFonts w:ascii="Cambria" w:hAnsi="Cambria"/>
                <w:kern w:val="2"/>
                <w:sz w:val="20"/>
              </w:rPr>
            </w:pPr>
            <w:r w:rsidRPr="00F4357C">
              <w:rPr>
                <w:rFonts w:ascii="Cambria" w:hAnsi="Cambria" w:cs="Segoe UI"/>
                <w:sz w:val="20"/>
              </w:rPr>
              <w:t>Įranga pacientų bei skysčių šildymui ir šaldytuvai vakcinoms</w:t>
            </w:r>
          </w:p>
        </w:tc>
      </w:tr>
      <w:tr w:rsidR="00B767F3" w:rsidRPr="00E351FB" w14:paraId="56375B6F" w14:textId="77777777" w:rsidTr="003E28A8">
        <w:tc>
          <w:tcPr>
            <w:tcW w:w="2547" w:type="dxa"/>
          </w:tcPr>
          <w:p w14:paraId="4A72AFB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data</w:t>
            </w:r>
          </w:p>
        </w:tc>
        <w:tc>
          <w:tcPr>
            <w:tcW w:w="2078" w:type="dxa"/>
          </w:tcPr>
          <w:p w14:paraId="2CCAED39" w14:textId="77777777" w:rsidR="00B767F3" w:rsidRPr="00E351FB" w:rsidRDefault="00B767F3" w:rsidP="002F0070">
            <w:pPr>
              <w:jc w:val="both"/>
              <w:rPr>
                <w:rFonts w:ascii="Cambria" w:hAnsi="Cambria"/>
                <w:kern w:val="2"/>
                <w:sz w:val="20"/>
              </w:rPr>
            </w:pPr>
          </w:p>
        </w:tc>
        <w:tc>
          <w:tcPr>
            <w:tcW w:w="2362" w:type="dxa"/>
          </w:tcPr>
          <w:p w14:paraId="7FFB67F7"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numeris</w:t>
            </w:r>
          </w:p>
        </w:tc>
        <w:tc>
          <w:tcPr>
            <w:tcW w:w="3073" w:type="dxa"/>
          </w:tcPr>
          <w:p w14:paraId="6AD05AC6" w14:textId="77777777" w:rsidR="00B767F3" w:rsidRPr="00E351FB" w:rsidRDefault="00B767F3" w:rsidP="002F0070">
            <w:pPr>
              <w:jc w:val="both"/>
              <w:rPr>
                <w:rFonts w:ascii="Cambria" w:hAnsi="Cambria"/>
                <w:kern w:val="2"/>
                <w:sz w:val="20"/>
              </w:rPr>
            </w:pPr>
          </w:p>
        </w:tc>
      </w:tr>
    </w:tbl>
    <w:p w14:paraId="24BB94C2"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E351FB" w14:paraId="6C5DC4DA" w14:textId="77777777" w:rsidTr="003E28A8">
        <w:tc>
          <w:tcPr>
            <w:tcW w:w="10060" w:type="dxa"/>
            <w:gridSpan w:val="3"/>
          </w:tcPr>
          <w:p w14:paraId="4B468B60"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1. SUTARTIES ŠALYS</w:t>
            </w:r>
          </w:p>
        </w:tc>
      </w:tr>
      <w:tr w:rsidR="004E15BF" w:rsidRPr="00E351FB" w14:paraId="3344BE00" w14:textId="77777777" w:rsidTr="003E28A8">
        <w:tc>
          <w:tcPr>
            <w:tcW w:w="2547" w:type="dxa"/>
            <w:vMerge w:val="restart"/>
          </w:tcPr>
          <w:p w14:paraId="6455DD5F" w14:textId="77777777" w:rsidR="004E15BF" w:rsidRPr="00E351FB" w:rsidRDefault="004E15BF" w:rsidP="004E15BF">
            <w:pPr>
              <w:jc w:val="center"/>
              <w:rPr>
                <w:rFonts w:ascii="Cambria" w:hAnsi="Cambria"/>
                <w:b/>
                <w:bCs/>
                <w:kern w:val="2"/>
                <w:sz w:val="20"/>
              </w:rPr>
            </w:pPr>
          </w:p>
          <w:p w14:paraId="4D1A8138" w14:textId="77777777" w:rsidR="004E15BF" w:rsidRPr="00E351FB" w:rsidRDefault="004E15BF" w:rsidP="004E15BF">
            <w:pPr>
              <w:jc w:val="center"/>
              <w:rPr>
                <w:rFonts w:ascii="Cambria" w:hAnsi="Cambria"/>
                <w:b/>
                <w:bCs/>
                <w:kern w:val="2"/>
                <w:sz w:val="20"/>
              </w:rPr>
            </w:pPr>
          </w:p>
          <w:p w14:paraId="0CDC16EA" w14:textId="77777777" w:rsidR="004E15BF" w:rsidRPr="00E351FB" w:rsidRDefault="004E15BF" w:rsidP="004E15BF">
            <w:pPr>
              <w:jc w:val="center"/>
              <w:rPr>
                <w:rFonts w:ascii="Cambria" w:hAnsi="Cambria"/>
                <w:b/>
                <w:bCs/>
                <w:kern w:val="2"/>
                <w:sz w:val="20"/>
              </w:rPr>
            </w:pPr>
          </w:p>
          <w:p w14:paraId="7267D31D" w14:textId="77777777" w:rsidR="004E15BF" w:rsidRPr="00E351FB" w:rsidRDefault="004E15BF" w:rsidP="004E15BF">
            <w:pPr>
              <w:rPr>
                <w:rFonts w:ascii="Cambria" w:hAnsi="Cambria"/>
                <w:b/>
                <w:bCs/>
                <w:kern w:val="2"/>
                <w:sz w:val="20"/>
              </w:rPr>
            </w:pPr>
          </w:p>
          <w:p w14:paraId="141B0403" w14:textId="77777777" w:rsidR="004E15BF" w:rsidRPr="00E351FB" w:rsidRDefault="004E15BF" w:rsidP="004E15BF">
            <w:pPr>
              <w:rPr>
                <w:rFonts w:ascii="Cambria" w:hAnsi="Cambria"/>
                <w:b/>
                <w:bCs/>
                <w:kern w:val="2"/>
                <w:sz w:val="20"/>
              </w:rPr>
            </w:pPr>
            <w:r w:rsidRPr="00E351FB">
              <w:rPr>
                <w:rFonts w:ascii="Cambria" w:hAnsi="Cambria"/>
                <w:b/>
                <w:bCs/>
                <w:kern w:val="2"/>
                <w:sz w:val="20"/>
              </w:rPr>
              <w:t>1.1. Pirkėjas</w:t>
            </w:r>
          </w:p>
        </w:tc>
        <w:tc>
          <w:tcPr>
            <w:tcW w:w="3501" w:type="dxa"/>
          </w:tcPr>
          <w:p w14:paraId="6B759FF5" w14:textId="77777777" w:rsidR="004E15BF" w:rsidRPr="00E351FB" w:rsidRDefault="004E15BF" w:rsidP="004E15BF">
            <w:pPr>
              <w:rPr>
                <w:rFonts w:ascii="Cambria" w:hAnsi="Cambria"/>
                <w:kern w:val="2"/>
                <w:sz w:val="20"/>
              </w:rPr>
            </w:pPr>
            <w:r w:rsidRPr="00E351FB">
              <w:rPr>
                <w:rFonts w:ascii="Cambria" w:hAnsi="Cambria"/>
                <w:kern w:val="2"/>
                <w:sz w:val="20"/>
              </w:rPr>
              <w:t>1.1.1. Pavadinimas</w:t>
            </w:r>
          </w:p>
        </w:tc>
        <w:tc>
          <w:tcPr>
            <w:tcW w:w="4012" w:type="dxa"/>
          </w:tcPr>
          <w:p w14:paraId="1A86750A" w14:textId="34F66748" w:rsidR="004E15BF" w:rsidRPr="00E351FB" w:rsidRDefault="004E15BF" w:rsidP="004E15BF">
            <w:pPr>
              <w:jc w:val="both"/>
              <w:rPr>
                <w:rFonts w:ascii="Cambria" w:hAnsi="Cambria"/>
                <w:kern w:val="2"/>
                <w:sz w:val="20"/>
              </w:rPr>
            </w:pPr>
            <w:r w:rsidRPr="00E351FB">
              <w:rPr>
                <w:rFonts w:ascii="Cambria" w:hAnsi="Cambria"/>
                <w:sz w:val="20"/>
              </w:rPr>
              <w:t>Lietuvos sveikatos mokslų universiteto ligoninė Kauno klinikos</w:t>
            </w:r>
          </w:p>
        </w:tc>
      </w:tr>
      <w:tr w:rsidR="004E15BF" w:rsidRPr="00E351FB" w14:paraId="3C548A23" w14:textId="77777777" w:rsidTr="003E28A8">
        <w:tc>
          <w:tcPr>
            <w:tcW w:w="2547" w:type="dxa"/>
            <w:vMerge/>
          </w:tcPr>
          <w:p w14:paraId="6F39D6C5" w14:textId="77777777" w:rsidR="004E15BF" w:rsidRPr="00E351FB" w:rsidRDefault="004E15BF" w:rsidP="004E15BF">
            <w:pPr>
              <w:rPr>
                <w:rFonts w:ascii="Cambria" w:hAnsi="Cambria"/>
                <w:kern w:val="2"/>
                <w:sz w:val="20"/>
              </w:rPr>
            </w:pPr>
          </w:p>
        </w:tc>
        <w:tc>
          <w:tcPr>
            <w:tcW w:w="3501" w:type="dxa"/>
          </w:tcPr>
          <w:p w14:paraId="18F13C6E" w14:textId="77777777" w:rsidR="004E15BF" w:rsidRPr="00E351FB" w:rsidRDefault="004E15BF" w:rsidP="004E15BF">
            <w:pPr>
              <w:rPr>
                <w:rFonts w:ascii="Cambria" w:hAnsi="Cambria"/>
                <w:kern w:val="2"/>
                <w:sz w:val="20"/>
              </w:rPr>
            </w:pPr>
            <w:r w:rsidRPr="00E351FB">
              <w:rPr>
                <w:rFonts w:ascii="Cambria" w:hAnsi="Cambria"/>
                <w:kern w:val="2"/>
                <w:sz w:val="20"/>
              </w:rPr>
              <w:t>1.1.2. Juridinio asmens kodas</w:t>
            </w:r>
          </w:p>
        </w:tc>
        <w:tc>
          <w:tcPr>
            <w:tcW w:w="4012" w:type="dxa"/>
          </w:tcPr>
          <w:p w14:paraId="79A7FAFC" w14:textId="6BE50E65" w:rsidR="004E15BF" w:rsidRPr="00E351FB" w:rsidRDefault="004E15BF" w:rsidP="004E15BF">
            <w:pPr>
              <w:jc w:val="both"/>
              <w:rPr>
                <w:rFonts w:ascii="Cambria" w:hAnsi="Cambria"/>
                <w:kern w:val="2"/>
                <w:sz w:val="20"/>
              </w:rPr>
            </w:pPr>
            <w:r w:rsidRPr="00E351FB">
              <w:rPr>
                <w:rFonts w:ascii="Cambria" w:hAnsi="Cambria"/>
                <w:sz w:val="20"/>
              </w:rPr>
              <w:t>135163499</w:t>
            </w:r>
          </w:p>
        </w:tc>
      </w:tr>
      <w:tr w:rsidR="004E15BF" w:rsidRPr="00E351FB" w14:paraId="7E406A40" w14:textId="77777777" w:rsidTr="003E28A8">
        <w:tc>
          <w:tcPr>
            <w:tcW w:w="2547" w:type="dxa"/>
            <w:vMerge/>
          </w:tcPr>
          <w:p w14:paraId="12442C78" w14:textId="77777777" w:rsidR="004E15BF" w:rsidRPr="00E351FB" w:rsidRDefault="004E15BF" w:rsidP="004E15BF">
            <w:pPr>
              <w:rPr>
                <w:rFonts w:ascii="Cambria" w:hAnsi="Cambria"/>
                <w:kern w:val="2"/>
                <w:sz w:val="20"/>
              </w:rPr>
            </w:pPr>
          </w:p>
        </w:tc>
        <w:tc>
          <w:tcPr>
            <w:tcW w:w="3501" w:type="dxa"/>
          </w:tcPr>
          <w:p w14:paraId="5C6AC392" w14:textId="77777777" w:rsidR="004E15BF" w:rsidRPr="00E351FB" w:rsidRDefault="004E15BF" w:rsidP="004E15BF">
            <w:pPr>
              <w:rPr>
                <w:rFonts w:ascii="Cambria" w:hAnsi="Cambria"/>
                <w:kern w:val="2"/>
                <w:sz w:val="20"/>
              </w:rPr>
            </w:pPr>
            <w:r w:rsidRPr="00E351FB">
              <w:rPr>
                <w:rFonts w:ascii="Cambria" w:hAnsi="Cambria"/>
                <w:kern w:val="2"/>
                <w:sz w:val="20"/>
              </w:rPr>
              <w:t>1.1.3. Adresas</w:t>
            </w:r>
          </w:p>
        </w:tc>
        <w:tc>
          <w:tcPr>
            <w:tcW w:w="4012" w:type="dxa"/>
          </w:tcPr>
          <w:p w14:paraId="06DD98ED" w14:textId="4D661F58" w:rsidR="004E15BF" w:rsidRPr="00E351FB" w:rsidRDefault="004E15BF" w:rsidP="004E15BF">
            <w:pPr>
              <w:jc w:val="both"/>
              <w:rPr>
                <w:rFonts w:ascii="Cambria" w:hAnsi="Cambria"/>
                <w:kern w:val="2"/>
                <w:sz w:val="20"/>
              </w:rPr>
            </w:pPr>
            <w:r w:rsidRPr="00E351FB">
              <w:rPr>
                <w:rFonts w:ascii="Cambria" w:hAnsi="Cambria"/>
                <w:sz w:val="20"/>
              </w:rPr>
              <w:t>Eivenių g. 2, LT-50161 Kaunas</w:t>
            </w:r>
          </w:p>
        </w:tc>
      </w:tr>
      <w:tr w:rsidR="004E15BF" w:rsidRPr="00E351FB" w14:paraId="3B5E3967" w14:textId="77777777" w:rsidTr="003E28A8">
        <w:tc>
          <w:tcPr>
            <w:tcW w:w="2547" w:type="dxa"/>
            <w:vMerge/>
          </w:tcPr>
          <w:p w14:paraId="08391543" w14:textId="77777777" w:rsidR="004E15BF" w:rsidRPr="00E351FB" w:rsidRDefault="004E15BF" w:rsidP="004E15BF">
            <w:pPr>
              <w:rPr>
                <w:rFonts w:ascii="Cambria" w:hAnsi="Cambria"/>
                <w:kern w:val="2"/>
                <w:sz w:val="20"/>
              </w:rPr>
            </w:pPr>
          </w:p>
        </w:tc>
        <w:tc>
          <w:tcPr>
            <w:tcW w:w="3501" w:type="dxa"/>
          </w:tcPr>
          <w:p w14:paraId="10F15022" w14:textId="77777777" w:rsidR="004E15BF" w:rsidRPr="00E351FB" w:rsidRDefault="004E15BF" w:rsidP="004E15BF">
            <w:pPr>
              <w:rPr>
                <w:rFonts w:ascii="Cambria" w:hAnsi="Cambria"/>
                <w:kern w:val="2"/>
                <w:sz w:val="20"/>
              </w:rPr>
            </w:pPr>
            <w:r w:rsidRPr="00E351FB">
              <w:rPr>
                <w:rFonts w:ascii="Cambria" w:hAnsi="Cambria"/>
                <w:kern w:val="2"/>
                <w:sz w:val="20"/>
              </w:rPr>
              <w:t>1.1.4. PVM mokėtojo kodas</w:t>
            </w:r>
          </w:p>
        </w:tc>
        <w:tc>
          <w:tcPr>
            <w:tcW w:w="4012" w:type="dxa"/>
          </w:tcPr>
          <w:p w14:paraId="149BE2F3" w14:textId="61CD471D" w:rsidR="004E15BF" w:rsidRPr="00E351FB" w:rsidRDefault="004E15BF" w:rsidP="004E15BF">
            <w:pPr>
              <w:jc w:val="both"/>
              <w:rPr>
                <w:rFonts w:ascii="Cambria" w:hAnsi="Cambria"/>
                <w:kern w:val="2"/>
                <w:sz w:val="20"/>
              </w:rPr>
            </w:pPr>
            <w:r w:rsidRPr="00E351FB">
              <w:rPr>
                <w:rFonts w:ascii="Cambria" w:hAnsi="Cambria"/>
                <w:sz w:val="20"/>
              </w:rPr>
              <w:t>LT351634917</w:t>
            </w:r>
          </w:p>
        </w:tc>
      </w:tr>
      <w:tr w:rsidR="004E15BF" w:rsidRPr="00E351FB" w14:paraId="0320FC63" w14:textId="77777777" w:rsidTr="003E28A8">
        <w:tc>
          <w:tcPr>
            <w:tcW w:w="2547" w:type="dxa"/>
            <w:vMerge/>
          </w:tcPr>
          <w:p w14:paraId="28CCF5F1" w14:textId="77777777" w:rsidR="004E15BF" w:rsidRPr="00E351FB" w:rsidRDefault="004E15BF" w:rsidP="004E15BF">
            <w:pPr>
              <w:rPr>
                <w:rFonts w:ascii="Cambria" w:hAnsi="Cambria"/>
                <w:kern w:val="2"/>
                <w:sz w:val="20"/>
              </w:rPr>
            </w:pPr>
          </w:p>
        </w:tc>
        <w:tc>
          <w:tcPr>
            <w:tcW w:w="3501" w:type="dxa"/>
          </w:tcPr>
          <w:p w14:paraId="5A03EA01" w14:textId="77777777" w:rsidR="004E15BF" w:rsidRPr="00E351FB" w:rsidRDefault="004E15BF" w:rsidP="004E15BF">
            <w:pPr>
              <w:rPr>
                <w:rFonts w:ascii="Cambria" w:hAnsi="Cambria"/>
                <w:kern w:val="2"/>
                <w:sz w:val="20"/>
              </w:rPr>
            </w:pPr>
            <w:r w:rsidRPr="00E351FB">
              <w:rPr>
                <w:rFonts w:ascii="Cambria" w:hAnsi="Cambria"/>
                <w:kern w:val="2"/>
                <w:sz w:val="20"/>
              </w:rPr>
              <w:t>1.1.5. Atsiskaitomoji sąskaita</w:t>
            </w:r>
          </w:p>
        </w:tc>
        <w:tc>
          <w:tcPr>
            <w:tcW w:w="4012" w:type="dxa"/>
          </w:tcPr>
          <w:p w14:paraId="6334FED4" w14:textId="1B2DFCB4" w:rsidR="004E15BF" w:rsidRPr="00E351FB" w:rsidRDefault="004E15BF" w:rsidP="004E15BF">
            <w:pPr>
              <w:jc w:val="both"/>
              <w:rPr>
                <w:rFonts w:ascii="Cambria" w:hAnsi="Cambria"/>
                <w:kern w:val="2"/>
                <w:sz w:val="20"/>
              </w:rPr>
            </w:pPr>
            <w:r w:rsidRPr="00E351FB">
              <w:rPr>
                <w:rFonts w:ascii="Cambria" w:hAnsi="Cambria"/>
                <w:color w:val="212121"/>
                <w:sz w:val="20"/>
                <w:shd w:val="clear" w:color="auto" w:fill="FFFFFF"/>
              </w:rPr>
              <w:t>LT21 7300 0100 0222 6410</w:t>
            </w:r>
          </w:p>
        </w:tc>
      </w:tr>
      <w:tr w:rsidR="004E15BF" w:rsidRPr="00E351FB" w14:paraId="1FDDE4A8" w14:textId="77777777" w:rsidTr="003E28A8">
        <w:tc>
          <w:tcPr>
            <w:tcW w:w="2547" w:type="dxa"/>
            <w:vMerge/>
          </w:tcPr>
          <w:p w14:paraId="237F0EA0" w14:textId="77777777" w:rsidR="004E15BF" w:rsidRPr="00E351FB" w:rsidRDefault="004E15BF" w:rsidP="004E15BF">
            <w:pPr>
              <w:rPr>
                <w:rFonts w:ascii="Cambria" w:hAnsi="Cambria"/>
                <w:kern w:val="2"/>
                <w:sz w:val="20"/>
              </w:rPr>
            </w:pPr>
          </w:p>
        </w:tc>
        <w:tc>
          <w:tcPr>
            <w:tcW w:w="3501" w:type="dxa"/>
          </w:tcPr>
          <w:p w14:paraId="5C60CD7E" w14:textId="77777777" w:rsidR="004E15BF" w:rsidRPr="00E351FB" w:rsidRDefault="004E15BF" w:rsidP="004E15BF">
            <w:pPr>
              <w:rPr>
                <w:rFonts w:ascii="Cambria" w:hAnsi="Cambria"/>
                <w:kern w:val="2"/>
                <w:sz w:val="20"/>
              </w:rPr>
            </w:pPr>
            <w:r w:rsidRPr="00E351FB">
              <w:rPr>
                <w:rFonts w:ascii="Cambria" w:hAnsi="Cambria"/>
                <w:kern w:val="2"/>
                <w:sz w:val="20"/>
              </w:rPr>
              <w:t>1.1.6. Bankas, banko kodas</w:t>
            </w:r>
          </w:p>
        </w:tc>
        <w:tc>
          <w:tcPr>
            <w:tcW w:w="4012" w:type="dxa"/>
          </w:tcPr>
          <w:p w14:paraId="08B8428E" w14:textId="4E443EB6" w:rsidR="004E15BF" w:rsidRPr="00E351FB" w:rsidRDefault="004E15BF" w:rsidP="004E15BF">
            <w:pPr>
              <w:jc w:val="both"/>
              <w:rPr>
                <w:rFonts w:ascii="Cambria" w:hAnsi="Cambria"/>
                <w:kern w:val="2"/>
                <w:sz w:val="20"/>
              </w:rPr>
            </w:pPr>
            <w:r w:rsidRPr="00E351FB">
              <w:rPr>
                <w:rFonts w:ascii="Cambria" w:hAnsi="Cambria"/>
                <w:sz w:val="20"/>
              </w:rPr>
              <w:t xml:space="preserve">AB Swedbank, </w:t>
            </w:r>
            <w:r w:rsidRPr="00E351FB">
              <w:rPr>
                <w:rFonts w:ascii="Cambria" w:hAnsi="Cambria"/>
                <w:kern w:val="2"/>
                <w:sz w:val="20"/>
              </w:rPr>
              <w:t>73000</w:t>
            </w:r>
          </w:p>
        </w:tc>
      </w:tr>
      <w:tr w:rsidR="004E15BF" w:rsidRPr="00E351FB" w14:paraId="708A92F3" w14:textId="77777777" w:rsidTr="003E28A8">
        <w:tc>
          <w:tcPr>
            <w:tcW w:w="2547" w:type="dxa"/>
            <w:vMerge/>
          </w:tcPr>
          <w:p w14:paraId="1E99B4CF" w14:textId="77777777" w:rsidR="004E15BF" w:rsidRPr="00E351FB" w:rsidRDefault="004E15BF" w:rsidP="004E15BF">
            <w:pPr>
              <w:rPr>
                <w:rFonts w:ascii="Cambria" w:hAnsi="Cambria"/>
                <w:kern w:val="2"/>
                <w:sz w:val="20"/>
              </w:rPr>
            </w:pPr>
          </w:p>
        </w:tc>
        <w:tc>
          <w:tcPr>
            <w:tcW w:w="3501" w:type="dxa"/>
          </w:tcPr>
          <w:p w14:paraId="09BA3062" w14:textId="77777777" w:rsidR="004E15BF" w:rsidRPr="00E351FB" w:rsidRDefault="004E15BF" w:rsidP="004E15BF">
            <w:pPr>
              <w:rPr>
                <w:rFonts w:ascii="Cambria" w:hAnsi="Cambria"/>
                <w:kern w:val="2"/>
                <w:sz w:val="20"/>
              </w:rPr>
            </w:pPr>
            <w:r w:rsidRPr="00E351FB">
              <w:rPr>
                <w:rFonts w:ascii="Cambria" w:hAnsi="Cambria"/>
                <w:kern w:val="2"/>
                <w:sz w:val="20"/>
              </w:rPr>
              <w:t>1.1.7. Telefonas</w:t>
            </w:r>
          </w:p>
        </w:tc>
        <w:tc>
          <w:tcPr>
            <w:tcW w:w="4012" w:type="dxa"/>
          </w:tcPr>
          <w:p w14:paraId="46DEE882" w14:textId="2B26A43C" w:rsidR="004E15BF" w:rsidRPr="00E351FB" w:rsidRDefault="004E15BF" w:rsidP="004E15BF">
            <w:pPr>
              <w:jc w:val="both"/>
              <w:rPr>
                <w:rFonts w:ascii="Cambria" w:hAnsi="Cambria"/>
                <w:kern w:val="2"/>
                <w:sz w:val="20"/>
              </w:rPr>
            </w:pPr>
            <w:r w:rsidRPr="00E351FB">
              <w:rPr>
                <w:rFonts w:ascii="Cambria" w:hAnsi="Cambria"/>
                <w:sz w:val="20"/>
              </w:rPr>
              <w:t>+370 37326768</w:t>
            </w:r>
          </w:p>
        </w:tc>
      </w:tr>
      <w:tr w:rsidR="004E15BF" w:rsidRPr="00E351FB" w14:paraId="78C537A6" w14:textId="77777777" w:rsidTr="003E28A8">
        <w:tc>
          <w:tcPr>
            <w:tcW w:w="2547" w:type="dxa"/>
            <w:vMerge/>
          </w:tcPr>
          <w:p w14:paraId="0F34584F" w14:textId="77777777" w:rsidR="004E15BF" w:rsidRPr="00E351FB" w:rsidRDefault="004E15BF" w:rsidP="004E15BF">
            <w:pPr>
              <w:rPr>
                <w:rFonts w:ascii="Cambria" w:hAnsi="Cambria"/>
                <w:kern w:val="2"/>
                <w:sz w:val="20"/>
              </w:rPr>
            </w:pPr>
          </w:p>
        </w:tc>
        <w:tc>
          <w:tcPr>
            <w:tcW w:w="3501" w:type="dxa"/>
          </w:tcPr>
          <w:p w14:paraId="662C950E" w14:textId="77777777" w:rsidR="004E15BF" w:rsidRPr="00E351FB" w:rsidRDefault="004E15BF" w:rsidP="004E15BF">
            <w:pPr>
              <w:rPr>
                <w:rFonts w:ascii="Cambria" w:hAnsi="Cambria"/>
                <w:kern w:val="2"/>
                <w:sz w:val="20"/>
              </w:rPr>
            </w:pPr>
            <w:r w:rsidRPr="00E351FB">
              <w:rPr>
                <w:rFonts w:ascii="Cambria" w:hAnsi="Cambria"/>
                <w:kern w:val="2"/>
                <w:sz w:val="20"/>
              </w:rPr>
              <w:t>1.1.8. El. paštas</w:t>
            </w:r>
          </w:p>
        </w:tc>
        <w:tc>
          <w:tcPr>
            <w:tcW w:w="4012" w:type="dxa"/>
          </w:tcPr>
          <w:p w14:paraId="575F296E" w14:textId="04775CA7" w:rsidR="004E15BF" w:rsidRPr="00E351FB" w:rsidRDefault="004E15BF" w:rsidP="004E15BF">
            <w:pPr>
              <w:jc w:val="both"/>
              <w:rPr>
                <w:rFonts w:ascii="Cambria" w:hAnsi="Cambria"/>
                <w:kern w:val="2"/>
                <w:sz w:val="20"/>
              </w:rPr>
            </w:pPr>
            <w:r w:rsidRPr="00E351FB">
              <w:rPr>
                <w:rFonts w:ascii="Cambria" w:hAnsi="Cambria"/>
                <w:sz w:val="20"/>
              </w:rPr>
              <w:t>rastine@kaunoklinikos.lt</w:t>
            </w:r>
          </w:p>
        </w:tc>
      </w:tr>
      <w:tr w:rsidR="004E15BF" w:rsidRPr="00E351FB" w14:paraId="75BE758F" w14:textId="77777777" w:rsidTr="003E28A8">
        <w:tc>
          <w:tcPr>
            <w:tcW w:w="2547" w:type="dxa"/>
            <w:vMerge/>
          </w:tcPr>
          <w:p w14:paraId="40F4E194" w14:textId="77777777" w:rsidR="004E15BF" w:rsidRPr="00E351FB" w:rsidRDefault="004E15BF" w:rsidP="004E15BF">
            <w:pPr>
              <w:rPr>
                <w:rFonts w:ascii="Cambria" w:hAnsi="Cambria"/>
                <w:kern w:val="2"/>
                <w:sz w:val="20"/>
              </w:rPr>
            </w:pPr>
          </w:p>
        </w:tc>
        <w:tc>
          <w:tcPr>
            <w:tcW w:w="3501" w:type="dxa"/>
          </w:tcPr>
          <w:p w14:paraId="0D7EB16D" w14:textId="77777777" w:rsidR="004E15BF" w:rsidRPr="00E351FB" w:rsidRDefault="004E15BF" w:rsidP="004E15BF">
            <w:pPr>
              <w:rPr>
                <w:rFonts w:ascii="Cambria" w:hAnsi="Cambria"/>
                <w:kern w:val="2"/>
                <w:sz w:val="20"/>
              </w:rPr>
            </w:pPr>
            <w:r w:rsidRPr="00E351FB">
              <w:rPr>
                <w:rFonts w:ascii="Cambria" w:hAnsi="Cambria"/>
                <w:kern w:val="2"/>
                <w:sz w:val="20"/>
              </w:rPr>
              <w:t>1.1.9. Šalies atstovas</w:t>
            </w:r>
          </w:p>
        </w:tc>
        <w:tc>
          <w:tcPr>
            <w:tcW w:w="4012" w:type="dxa"/>
          </w:tcPr>
          <w:p w14:paraId="722A37C0" w14:textId="77777777" w:rsidR="004E15BF" w:rsidRPr="00E351FB" w:rsidRDefault="004E15BF" w:rsidP="004E15BF">
            <w:pPr>
              <w:jc w:val="both"/>
              <w:rPr>
                <w:rFonts w:ascii="Cambria" w:hAnsi="Cambria"/>
                <w:sz w:val="20"/>
              </w:rPr>
            </w:pPr>
            <w:r w:rsidRPr="00E351FB">
              <w:rPr>
                <w:rFonts w:ascii="Cambria" w:hAnsi="Cambria"/>
                <w:sz w:val="20"/>
              </w:rPr>
              <w:t xml:space="preserve">Generalinis direktorius </w:t>
            </w:r>
          </w:p>
          <w:p w14:paraId="50696116" w14:textId="58A9ACB8" w:rsidR="004E15BF" w:rsidRPr="00E351FB" w:rsidRDefault="004E15BF" w:rsidP="004E15BF">
            <w:pPr>
              <w:jc w:val="both"/>
              <w:rPr>
                <w:rFonts w:ascii="Cambria" w:hAnsi="Cambria"/>
                <w:kern w:val="2"/>
                <w:sz w:val="20"/>
              </w:rPr>
            </w:pPr>
            <w:r w:rsidRPr="00E351FB">
              <w:rPr>
                <w:rFonts w:ascii="Cambria" w:hAnsi="Cambria"/>
                <w:sz w:val="20"/>
              </w:rPr>
              <w:t>prof. habil. dr. Renaldas Jurkevičius</w:t>
            </w:r>
          </w:p>
        </w:tc>
      </w:tr>
      <w:tr w:rsidR="00B767F3" w:rsidRPr="00E351FB" w14:paraId="10B903FF" w14:textId="77777777" w:rsidTr="003E28A8">
        <w:tc>
          <w:tcPr>
            <w:tcW w:w="2547" w:type="dxa"/>
            <w:vMerge/>
          </w:tcPr>
          <w:p w14:paraId="26B0F6B9" w14:textId="77777777" w:rsidR="00B767F3" w:rsidRPr="00E351FB" w:rsidRDefault="00B767F3" w:rsidP="002F0070">
            <w:pPr>
              <w:rPr>
                <w:rFonts w:ascii="Cambria" w:hAnsi="Cambria"/>
                <w:kern w:val="2"/>
                <w:sz w:val="20"/>
              </w:rPr>
            </w:pPr>
          </w:p>
        </w:tc>
        <w:tc>
          <w:tcPr>
            <w:tcW w:w="3501" w:type="dxa"/>
          </w:tcPr>
          <w:p w14:paraId="6DF5CFC7" w14:textId="77777777" w:rsidR="00B767F3" w:rsidRPr="00E351FB" w:rsidRDefault="00DD7479" w:rsidP="002F0070">
            <w:pPr>
              <w:rPr>
                <w:rFonts w:ascii="Cambria" w:hAnsi="Cambria"/>
                <w:kern w:val="2"/>
                <w:sz w:val="20"/>
              </w:rPr>
            </w:pPr>
            <w:r w:rsidRPr="00E351FB">
              <w:rPr>
                <w:rFonts w:ascii="Cambria" w:hAnsi="Cambria"/>
                <w:kern w:val="2"/>
                <w:sz w:val="20"/>
              </w:rPr>
              <w:t>1.1.10. Atstovavimo pagrindas</w:t>
            </w:r>
          </w:p>
        </w:tc>
        <w:tc>
          <w:tcPr>
            <w:tcW w:w="4012" w:type="dxa"/>
          </w:tcPr>
          <w:p w14:paraId="0A30E475" w14:textId="4F555BFE" w:rsidR="00B767F3" w:rsidRPr="00E351FB" w:rsidRDefault="00EE645E" w:rsidP="00EE645E">
            <w:pPr>
              <w:rPr>
                <w:rFonts w:ascii="Cambria" w:hAnsi="Cambria"/>
                <w:kern w:val="2"/>
                <w:sz w:val="20"/>
              </w:rPr>
            </w:pPr>
            <w:r w:rsidRPr="00E351FB">
              <w:rPr>
                <w:rFonts w:ascii="Cambria" w:hAnsi="Cambria"/>
                <w:kern w:val="2"/>
                <w:sz w:val="20"/>
              </w:rPr>
              <w:t>Įstatų pagrindas</w:t>
            </w:r>
          </w:p>
        </w:tc>
      </w:tr>
      <w:tr w:rsidR="00E351FB" w:rsidRPr="00E351FB" w14:paraId="297540DE" w14:textId="77777777" w:rsidTr="003E28A8">
        <w:tc>
          <w:tcPr>
            <w:tcW w:w="2547" w:type="dxa"/>
            <w:vMerge w:val="restart"/>
          </w:tcPr>
          <w:p w14:paraId="1E758310" w14:textId="77777777" w:rsidR="00B767F3" w:rsidRPr="00E351FB" w:rsidRDefault="00B767F3" w:rsidP="002F0070">
            <w:pPr>
              <w:rPr>
                <w:rFonts w:ascii="Cambria" w:hAnsi="Cambria"/>
                <w:b/>
                <w:bCs/>
                <w:kern w:val="2"/>
                <w:sz w:val="20"/>
              </w:rPr>
            </w:pPr>
          </w:p>
          <w:p w14:paraId="1D31BC94" w14:textId="77777777" w:rsidR="00B767F3" w:rsidRPr="00E351FB" w:rsidRDefault="00DD7479" w:rsidP="002F0070">
            <w:pPr>
              <w:rPr>
                <w:rFonts w:ascii="Cambria" w:hAnsi="Cambria"/>
                <w:b/>
                <w:bCs/>
                <w:kern w:val="2"/>
                <w:sz w:val="20"/>
              </w:rPr>
            </w:pPr>
            <w:r w:rsidRPr="00E351FB">
              <w:rPr>
                <w:rFonts w:ascii="Cambria" w:hAnsi="Cambria"/>
                <w:b/>
                <w:bCs/>
                <w:kern w:val="2"/>
                <w:sz w:val="20"/>
              </w:rPr>
              <w:t>1.2. Tiekėjas</w:t>
            </w:r>
          </w:p>
          <w:p w14:paraId="181C4359" w14:textId="77777777" w:rsidR="00B767F3" w:rsidRPr="00E351FB" w:rsidRDefault="00DD7479" w:rsidP="002F0070">
            <w:pPr>
              <w:rPr>
                <w:rFonts w:ascii="Cambria" w:hAnsi="Cambria"/>
                <w:kern w:val="2"/>
                <w:sz w:val="20"/>
              </w:rPr>
            </w:pPr>
            <w:r w:rsidRPr="00E351FB">
              <w:rPr>
                <w:rFonts w:ascii="Cambria" w:hAnsi="Cambria"/>
                <w:kern w:val="2"/>
                <w:sz w:val="20"/>
              </w:rPr>
              <w:t>(jei Tiekėjas yra fizinis asmuo, skiltys atitinkamai pakoreguojamos.</w:t>
            </w:r>
          </w:p>
          <w:p w14:paraId="511CF9A0" w14:textId="1F5BD7AB" w:rsidR="00B767F3" w:rsidRPr="00E351FB" w:rsidRDefault="00DD7479" w:rsidP="002F0070">
            <w:pPr>
              <w:rPr>
                <w:rFonts w:ascii="Cambria" w:hAnsi="Cambria"/>
                <w:kern w:val="2"/>
                <w:sz w:val="20"/>
              </w:rPr>
            </w:pPr>
            <w:r w:rsidRPr="00E351FB">
              <w:rPr>
                <w:rFonts w:ascii="Cambria" w:hAnsi="Cambria"/>
                <w:kern w:val="2"/>
                <w:sz w:val="20"/>
              </w:rPr>
              <w:t>Jei Tiekėjas yra tiekėjų grupė, skiltys pildomos įterpiant kiekvieno grupės nario informaciją)</w:t>
            </w:r>
          </w:p>
        </w:tc>
        <w:tc>
          <w:tcPr>
            <w:tcW w:w="3501" w:type="dxa"/>
          </w:tcPr>
          <w:p w14:paraId="5FA15E2B" w14:textId="77777777" w:rsidR="00B767F3" w:rsidRPr="00E351FB" w:rsidRDefault="00DD7479" w:rsidP="002F0070">
            <w:pPr>
              <w:rPr>
                <w:rFonts w:ascii="Cambria" w:hAnsi="Cambria"/>
                <w:kern w:val="2"/>
                <w:sz w:val="20"/>
              </w:rPr>
            </w:pPr>
            <w:r w:rsidRPr="00E351FB">
              <w:rPr>
                <w:rFonts w:ascii="Cambria" w:hAnsi="Cambria"/>
                <w:kern w:val="2"/>
                <w:sz w:val="20"/>
              </w:rPr>
              <w:t>1.2.1. Pavadinimas</w:t>
            </w:r>
          </w:p>
        </w:tc>
        <w:tc>
          <w:tcPr>
            <w:tcW w:w="4012" w:type="dxa"/>
          </w:tcPr>
          <w:p w14:paraId="4CA678CD" w14:textId="77777777" w:rsidR="00B767F3" w:rsidRPr="00E351FB" w:rsidRDefault="00B767F3" w:rsidP="002F0070">
            <w:pPr>
              <w:jc w:val="center"/>
              <w:rPr>
                <w:rFonts w:ascii="Cambria" w:hAnsi="Cambria"/>
                <w:kern w:val="2"/>
                <w:sz w:val="20"/>
              </w:rPr>
            </w:pPr>
          </w:p>
        </w:tc>
      </w:tr>
      <w:tr w:rsidR="00E351FB" w:rsidRPr="00E351FB" w14:paraId="5A1F4414" w14:textId="77777777" w:rsidTr="003E28A8">
        <w:tc>
          <w:tcPr>
            <w:tcW w:w="2547" w:type="dxa"/>
            <w:vMerge/>
          </w:tcPr>
          <w:p w14:paraId="124649CF" w14:textId="77777777" w:rsidR="00B767F3" w:rsidRPr="00E351FB" w:rsidRDefault="00B767F3" w:rsidP="002F0070">
            <w:pPr>
              <w:rPr>
                <w:rFonts w:ascii="Cambria" w:hAnsi="Cambria"/>
                <w:b/>
                <w:bCs/>
                <w:kern w:val="2"/>
                <w:sz w:val="20"/>
              </w:rPr>
            </w:pPr>
          </w:p>
        </w:tc>
        <w:tc>
          <w:tcPr>
            <w:tcW w:w="3501" w:type="dxa"/>
          </w:tcPr>
          <w:p w14:paraId="2D8A56C7" w14:textId="77777777" w:rsidR="00B767F3" w:rsidRPr="00E351FB" w:rsidRDefault="00DD7479" w:rsidP="002F0070">
            <w:pPr>
              <w:rPr>
                <w:rFonts w:ascii="Cambria" w:hAnsi="Cambria"/>
                <w:kern w:val="2"/>
                <w:sz w:val="20"/>
              </w:rPr>
            </w:pPr>
            <w:r w:rsidRPr="00E351FB">
              <w:rPr>
                <w:rFonts w:ascii="Cambria" w:hAnsi="Cambria"/>
                <w:kern w:val="2"/>
                <w:sz w:val="20"/>
              </w:rPr>
              <w:t>1.2.2. Juridinio asmens kodas</w:t>
            </w:r>
          </w:p>
        </w:tc>
        <w:tc>
          <w:tcPr>
            <w:tcW w:w="4012" w:type="dxa"/>
          </w:tcPr>
          <w:p w14:paraId="2F2FDC32" w14:textId="77777777" w:rsidR="00B767F3" w:rsidRPr="00E351FB" w:rsidRDefault="00B767F3" w:rsidP="002F0070">
            <w:pPr>
              <w:jc w:val="center"/>
              <w:rPr>
                <w:rFonts w:ascii="Cambria" w:hAnsi="Cambria"/>
                <w:kern w:val="2"/>
                <w:sz w:val="20"/>
              </w:rPr>
            </w:pPr>
          </w:p>
        </w:tc>
      </w:tr>
      <w:tr w:rsidR="00E351FB" w:rsidRPr="00E351FB" w14:paraId="677DD19F" w14:textId="77777777" w:rsidTr="003E28A8">
        <w:tc>
          <w:tcPr>
            <w:tcW w:w="2547" w:type="dxa"/>
            <w:vMerge/>
          </w:tcPr>
          <w:p w14:paraId="7C838BE7" w14:textId="77777777" w:rsidR="00B767F3" w:rsidRPr="00E351FB" w:rsidRDefault="00B767F3" w:rsidP="002F0070">
            <w:pPr>
              <w:rPr>
                <w:rFonts w:ascii="Cambria" w:hAnsi="Cambria"/>
                <w:b/>
                <w:bCs/>
                <w:kern w:val="2"/>
                <w:sz w:val="20"/>
              </w:rPr>
            </w:pPr>
          </w:p>
        </w:tc>
        <w:tc>
          <w:tcPr>
            <w:tcW w:w="3501" w:type="dxa"/>
          </w:tcPr>
          <w:p w14:paraId="5D9B188C" w14:textId="77777777" w:rsidR="00B767F3" w:rsidRPr="00E351FB" w:rsidRDefault="00DD7479" w:rsidP="002F0070">
            <w:pPr>
              <w:rPr>
                <w:rFonts w:ascii="Cambria" w:hAnsi="Cambria"/>
                <w:kern w:val="2"/>
                <w:sz w:val="20"/>
              </w:rPr>
            </w:pPr>
            <w:r w:rsidRPr="00E351FB">
              <w:rPr>
                <w:rFonts w:ascii="Cambria" w:hAnsi="Cambria"/>
                <w:kern w:val="2"/>
                <w:sz w:val="20"/>
              </w:rPr>
              <w:t>1.2.3. Adresas</w:t>
            </w:r>
          </w:p>
        </w:tc>
        <w:tc>
          <w:tcPr>
            <w:tcW w:w="4012" w:type="dxa"/>
          </w:tcPr>
          <w:p w14:paraId="2209A7F9" w14:textId="77777777" w:rsidR="00B767F3" w:rsidRPr="00E351FB" w:rsidRDefault="00B767F3" w:rsidP="002F0070">
            <w:pPr>
              <w:jc w:val="center"/>
              <w:rPr>
                <w:rFonts w:ascii="Cambria" w:hAnsi="Cambria"/>
                <w:kern w:val="2"/>
                <w:sz w:val="20"/>
              </w:rPr>
            </w:pPr>
          </w:p>
        </w:tc>
      </w:tr>
      <w:tr w:rsidR="00E351FB" w:rsidRPr="00E351FB" w14:paraId="6997CCAA" w14:textId="77777777" w:rsidTr="003E28A8">
        <w:tc>
          <w:tcPr>
            <w:tcW w:w="2547" w:type="dxa"/>
            <w:vMerge/>
          </w:tcPr>
          <w:p w14:paraId="60DFBC9E" w14:textId="77777777" w:rsidR="00B767F3" w:rsidRPr="00E351FB" w:rsidRDefault="00B767F3" w:rsidP="002F0070">
            <w:pPr>
              <w:rPr>
                <w:rFonts w:ascii="Cambria" w:hAnsi="Cambria"/>
                <w:b/>
                <w:bCs/>
                <w:kern w:val="2"/>
                <w:sz w:val="20"/>
              </w:rPr>
            </w:pPr>
          </w:p>
        </w:tc>
        <w:tc>
          <w:tcPr>
            <w:tcW w:w="3501" w:type="dxa"/>
          </w:tcPr>
          <w:p w14:paraId="0253DCE8" w14:textId="77777777" w:rsidR="00B767F3" w:rsidRPr="00E351FB" w:rsidRDefault="00DD7479" w:rsidP="002F0070">
            <w:pPr>
              <w:rPr>
                <w:rFonts w:ascii="Cambria" w:hAnsi="Cambria"/>
                <w:kern w:val="2"/>
                <w:sz w:val="20"/>
              </w:rPr>
            </w:pPr>
            <w:r w:rsidRPr="00E351FB">
              <w:rPr>
                <w:rFonts w:ascii="Cambria" w:hAnsi="Cambria"/>
                <w:kern w:val="2"/>
                <w:sz w:val="20"/>
              </w:rPr>
              <w:t>1.2.4. PVM mokėtojo kodas</w:t>
            </w:r>
          </w:p>
        </w:tc>
        <w:tc>
          <w:tcPr>
            <w:tcW w:w="4012" w:type="dxa"/>
          </w:tcPr>
          <w:p w14:paraId="664E6C26" w14:textId="77777777" w:rsidR="00B767F3" w:rsidRPr="00E351FB" w:rsidRDefault="00B767F3" w:rsidP="002F0070">
            <w:pPr>
              <w:jc w:val="center"/>
              <w:rPr>
                <w:rFonts w:ascii="Cambria" w:hAnsi="Cambria"/>
                <w:kern w:val="2"/>
                <w:sz w:val="20"/>
              </w:rPr>
            </w:pPr>
          </w:p>
        </w:tc>
      </w:tr>
      <w:tr w:rsidR="00E351FB" w:rsidRPr="00E351FB" w14:paraId="56511B3F" w14:textId="77777777" w:rsidTr="003E28A8">
        <w:tc>
          <w:tcPr>
            <w:tcW w:w="2547" w:type="dxa"/>
            <w:vMerge/>
          </w:tcPr>
          <w:p w14:paraId="7F9384F3" w14:textId="77777777" w:rsidR="00B767F3" w:rsidRPr="00E351FB" w:rsidRDefault="00B767F3" w:rsidP="002F0070">
            <w:pPr>
              <w:rPr>
                <w:rFonts w:ascii="Cambria" w:hAnsi="Cambria"/>
                <w:b/>
                <w:bCs/>
                <w:kern w:val="2"/>
                <w:sz w:val="20"/>
              </w:rPr>
            </w:pPr>
          </w:p>
        </w:tc>
        <w:tc>
          <w:tcPr>
            <w:tcW w:w="3501" w:type="dxa"/>
          </w:tcPr>
          <w:p w14:paraId="59604D65" w14:textId="77777777" w:rsidR="00B767F3" w:rsidRPr="00E351FB" w:rsidRDefault="00DD7479" w:rsidP="002F0070">
            <w:pPr>
              <w:rPr>
                <w:rFonts w:ascii="Cambria" w:hAnsi="Cambria"/>
                <w:kern w:val="2"/>
                <w:sz w:val="20"/>
              </w:rPr>
            </w:pPr>
            <w:r w:rsidRPr="00E351FB">
              <w:rPr>
                <w:rFonts w:ascii="Cambria" w:hAnsi="Cambria"/>
                <w:kern w:val="2"/>
                <w:sz w:val="20"/>
              </w:rPr>
              <w:t>1.2.5. Atsiskaitomoji sąskaita</w:t>
            </w:r>
          </w:p>
        </w:tc>
        <w:tc>
          <w:tcPr>
            <w:tcW w:w="4012" w:type="dxa"/>
          </w:tcPr>
          <w:p w14:paraId="5E8603EA" w14:textId="77777777" w:rsidR="00B767F3" w:rsidRPr="00E351FB" w:rsidRDefault="00B767F3" w:rsidP="002F0070">
            <w:pPr>
              <w:jc w:val="center"/>
              <w:rPr>
                <w:rFonts w:ascii="Cambria" w:hAnsi="Cambria"/>
                <w:kern w:val="2"/>
                <w:sz w:val="20"/>
              </w:rPr>
            </w:pPr>
          </w:p>
        </w:tc>
      </w:tr>
      <w:tr w:rsidR="00E351FB" w:rsidRPr="00E351FB" w14:paraId="76D25D72" w14:textId="77777777" w:rsidTr="003E28A8">
        <w:tc>
          <w:tcPr>
            <w:tcW w:w="2547" w:type="dxa"/>
            <w:vMerge/>
          </w:tcPr>
          <w:p w14:paraId="008F27AB" w14:textId="77777777" w:rsidR="00B767F3" w:rsidRPr="00E351FB" w:rsidRDefault="00B767F3" w:rsidP="002F0070">
            <w:pPr>
              <w:rPr>
                <w:rFonts w:ascii="Cambria" w:hAnsi="Cambria"/>
                <w:b/>
                <w:bCs/>
                <w:kern w:val="2"/>
                <w:sz w:val="20"/>
              </w:rPr>
            </w:pPr>
          </w:p>
        </w:tc>
        <w:tc>
          <w:tcPr>
            <w:tcW w:w="3501" w:type="dxa"/>
          </w:tcPr>
          <w:p w14:paraId="0EF16E31" w14:textId="77777777" w:rsidR="00B767F3" w:rsidRPr="00E351FB" w:rsidRDefault="00DD7479" w:rsidP="002F0070">
            <w:pPr>
              <w:rPr>
                <w:rFonts w:ascii="Cambria" w:hAnsi="Cambria"/>
                <w:kern w:val="2"/>
                <w:sz w:val="20"/>
              </w:rPr>
            </w:pPr>
            <w:r w:rsidRPr="00E351FB">
              <w:rPr>
                <w:rFonts w:ascii="Cambria" w:hAnsi="Cambria"/>
                <w:kern w:val="2"/>
                <w:sz w:val="20"/>
              </w:rPr>
              <w:t>1.2.6. Bankas, banko kodas</w:t>
            </w:r>
          </w:p>
        </w:tc>
        <w:tc>
          <w:tcPr>
            <w:tcW w:w="4012" w:type="dxa"/>
          </w:tcPr>
          <w:p w14:paraId="5F1D0193" w14:textId="77777777" w:rsidR="00B767F3" w:rsidRPr="00E351FB" w:rsidRDefault="00B767F3" w:rsidP="002F0070">
            <w:pPr>
              <w:jc w:val="center"/>
              <w:rPr>
                <w:rFonts w:ascii="Cambria" w:hAnsi="Cambria"/>
                <w:kern w:val="2"/>
                <w:sz w:val="20"/>
              </w:rPr>
            </w:pPr>
          </w:p>
        </w:tc>
      </w:tr>
      <w:tr w:rsidR="00E351FB" w:rsidRPr="00E351FB" w14:paraId="76CF2E45" w14:textId="77777777" w:rsidTr="003E28A8">
        <w:tc>
          <w:tcPr>
            <w:tcW w:w="2547" w:type="dxa"/>
            <w:vMerge/>
          </w:tcPr>
          <w:p w14:paraId="7F57DC4A" w14:textId="77777777" w:rsidR="00B767F3" w:rsidRPr="00E351FB" w:rsidRDefault="00B767F3" w:rsidP="002F0070">
            <w:pPr>
              <w:rPr>
                <w:rFonts w:ascii="Cambria" w:hAnsi="Cambria"/>
                <w:b/>
                <w:bCs/>
                <w:kern w:val="2"/>
                <w:sz w:val="20"/>
              </w:rPr>
            </w:pPr>
          </w:p>
        </w:tc>
        <w:tc>
          <w:tcPr>
            <w:tcW w:w="3501" w:type="dxa"/>
          </w:tcPr>
          <w:p w14:paraId="68AB0914" w14:textId="77777777" w:rsidR="00B767F3" w:rsidRPr="00E351FB" w:rsidRDefault="00DD7479" w:rsidP="002F0070">
            <w:pPr>
              <w:rPr>
                <w:rFonts w:ascii="Cambria" w:hAnsi="Cambria"/>
                <w:kern w:val="2"/>
                <w:sz w:val="20"/>
              </w:rPr>
            </w:pPr>
            <w:r w:rsidRPr="00E351FB">
              <w:rPr>
                <w:rFonts w:ascii="Cambria" w:hAnsi="Cambria"/>
                <w:kern w:val="2"/>
                <w:sz w:val="20"/>
              </w:rPr>
              <w:t>1.2.7. Telefonas</w:t>
            </w:r>
          </w:p>
        </w:tc>
        <w:tc>
          <w:tcPr>
            <w:tcW w:w="4012" w:type="dxa"/>
          </w:tcPr>
          <w:p w14:paraId="04882A66" w14:textId="77777777" w:rsidR="00B767F3" w:rsidRPr="00E351FB" w:rsidRDefault="00B767F3" w:rsidP="002F0070">
            <w:pPr>
              <w:jc w:val="center"/>
              <w:rPr>
                <w:rFonts w:ascii="Cambria" w:hAnsi="Cambria"/>
                <w:kern w:val="2"/>
                <w:sz w:val="20"/>
              </w:rPr>
            </w:pPr>
          </w:p>
        </w:tc>
      </w:tr>
      <w:tr w:rsidR="00E351FB" w:rsidRPr="00E351FB" w14:paraId="269EEE8D" w14:textId="77777777" w:rsidTr="003E28A8">
        <w:tc>
          <w:tcPr>
            <w:tcW w:w="2547" w:type="dxa"/>
            <w:vMerge/>
          </w:tcPr>
          <w:p w14:paraId="052EF525" w14:textId="77777777" w:rsidR="00B767F3" w:rsidRPr="00E351FB" w:rsidRDefault="00B767F3" w:rsidP="002F0070">
            <w:pPr>
              <w:rPr>
                <w:rFonts w:ascii="Cambria" w:hAnsi="Cambria"/>
                <w:b/>
                <w:bCs/>
                <w:kern w:val="2"/>
                <w:sz w:val="20"/>
              </w:rPr>
            </w:pPr>
          </w:p>
        </w:tc>
        <w:tc>
          <w:tcPr>
            <w:tcW w:w="3501" w:type="dxa"/>
          </w:tcPr>
          <w:p w14:paraId="757F4B74" w14:textId="77777777" w:rsidR="00B767F3" w:rsidRPr="00E351FB" w:rsidRDefault="00DD7479" w:rsidP="002F0070">
            <w:pPr>
              <w:rPr>
                <w:rFonts w:ascii="Cambria" w:hAnsi="Cambria"/>
                <w:kern w:val="2"/>
                <w:sz w:val="20"/>
              </w:rPr>
            </w:pPr>
            <w:r w:rsidRPr="00E351FB">
              <w:rPr>
                <w:rFonts w:ascii="Cambria" w:hAnsi="Cambria"/>
                <w:kern w:val="2"/>
                <w:sz w:val="20"/>
              </w:rPr>
              <w:t>1.2.8. El. paštas</w:t>
            </w:r>
          </w:p>
        </w:tc>
        <w:tc>
          <w:tcPr>
            <w:tcW w:w="4012" w:type="dxa"/>
          </w:tcPr>
          <w:p w14:paraId="2F7E9821" w14:textId="77777777" w:rsidR="00B767F3" w:rsidRPr="00E351FB" w:rsidRDefault="00B767F3" w:rsidP="002F0070">
            <w:pPr>
              <w:jc w:val="center"/>
              <w:rPr>
                <w:rFonts w:ascii="Cambria" w:hAnsi="Cambria"/>
                <w:kern w:val="2"/>
                <w:sz w:val="20"/>
              </w:rPr>
            </w:pPr>
          </w:p>
        </w:tc>
      </w:tr>
      <w:tr w:rsidR="00E351FB" w:rsidRPr="00E351FB" w14:paraId="0CC1CDFC" w14:textId="77777777" w:rsidTr="003E28A8">
        <w:tc>
          <w:tcPr>
            <w:tcW w:w="2547" w:type="dxa"/>
            <w:vMerge/>
          </w:tcPr>
          <w:p w14:paraId="3A32526B" w14:textId="77777777" w:rsidR="00B767F3" w:rsidRPr="00E351FB" w:rsidRDefault="00B767F3" w:rsidP="002F0070">
            <w:pPr>
              <w:rPr>
                <w:rFonts w:ascii="Cambria" w:hAnsi="Cambria"/>
                <w:b/>
                <w:bCs/>
                <w:kern w:val="2"/>
                <w:sz w:val="20"/>
              </w:rPr>
            </w:pPr>
          </w:p>
        </w:tc>
        <w:tc>
          <w:tcPr>
            <w:tcW w:w="3501" w:type="dxa"/>
          </w:tcPr>
          <w:p w14:paraId="37909961" w14:textId="77777777" w:rsidR="00B767F3" w:rsidRPr="00E351FB" w:rsidRDefault="00DD7479" w:rsidP="002F0070">
            <w:pPr>
              <w:rPr>
                <w:rFonts w:ascii="Cambria" w:hAnsi="Cambria"/>
                <w:kern w:val="2"/>
                <w:sz w:val="20"/>
              </w:rPr>
            </w:pPr>
            <w:r w:rsidRPr="00E351FB">
              <w:rPr>
                <w:rFonts w:ascii="Cambria" w:hAnsi="Cambria"/>
                <w:kern w:val="2"/>
                <w:sz w:val="20"/>
              </w:rPr>
              <w:t>1.2.9. Šalies atstovas</w:t>
            </w:r>
          </w:p>
        </w:tc>
        <w:tc>
          <w:tcPr>
            <w:tcW w:w="4012" w:type="dxa"/>
          </w:tcPr>
          <w:p w14:paraId="4158F528" w14:textId="77777777" w:rsidR="00B767F3" w:rsidRPr="00E351FB" w:rsidRDefault="00B767F3" w:rsidP="002F0070">
            <w:pPr>
              <w:jc w:val="center"/>
              <w:rPr>
                <w:rFonts w:ascii="Cambria" w:hAnsi="Cambria"/>
                <w:kern w:val="2"/>
                <w:sz w:val="20"/>
              </w:rPr>
            </w:pPr>
          </w:p>
        </w:tc>
      </w:tr>
      <w:tr w:rsidR="00B767F3" w:rsidRPr="00E351FB" w14:paraId="5CEC3529" w14:textId="77777777" w:rsidTr="003E28A8">
        <w:tc>
          <w:tcPr>
            <w:tcW w:w="2547" w:type="dxa"/>
            <w:vMerge/>
          </w:tcPr>
          <w:p w14:paraId="0207F6D8" w14:textId="77777777" w:rsidR="00B767F3" w:rsidRPr="00E351FB" w:rsidRDefault="00B767F3" w:rsidP="002F0070">
            <w:pPr>
              <w:rPr>
                <w:rFonts w:ascii="Cambria" w:hAnsi="Cambria"/>
                <w:b/>
                <w:bCs/>
                <w:kern w:val="2"/>
                <w:sz w:val="20"/>
              </w:rPr>
            </w:pPr>
          </w:p>
        </w:tc>
        <w:tc>
          <w:tcPr>
            <w:tcW w:w="3501" w:type="dxa"/>
          </w:tcPr>
          <w:p w14:paraId="06957C16" w14:textId="77777777" w:rsidR="00B767F3" w:rsidRPr="00E351FB" w:rsidRDefault="00DD7479" w:rsidP="002F0070">
            <w:pPr>
              <w:rPr>
                <w:rFonts w:ascii="Cambria" w:hAnsi="Cambria"/>
                <w:kern w:val="2"/>
                <w:sz w:val="20"/>
              </w:rPr>
            </w:pPr>
            <w:r w:rsidRPr="00E351FB">
              <w:rPr>
                <w:rFonts w:ascii="Cambria" w:hAnsi="Cambria"/>
                <w:kern w:val="2"/>
                <w:sz w:val="20"/>
              </w:rPr>
              <w:t>1.2.10. Atstovavimo pagrindas</w:t>
            </w:r>
          </w:p>
        </w:tc>
        <w:tc>
          <w:tcPr>
            <w:tcW w:w="4012" w:type="dxa"/>
          </w:tcPr>
          <w:p w14:paraId="2FC613A4" w14:textId="77777777" w:rsidR="00B767F3" w:rsidRPr="00E351FB" w:rsidRDefault="00B767F3" w:rsidP="002F0070">
            <w:pPr>
              <w:jc w:val="center"/>
              <w:rPr>
                <w:rFonts w:ascii="Cambria" w:hAnsi="Cambria"/>
                <w:kern w:val="2"/>
                <w:sz w:val="20"/>
              </w:rPr>
            </w:pPr>
          </w:p>
        </w:tc>
      </w:tr>
    </w:tbl>
    <w:p w14:paraId="6CC0587F"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273"/>
      </w:tblGrid>
      <w:tr w:rsidR="00E351FB" w:rsidRPr="00E351FB" w14:paraId="3EFEA890" w14:textId="77777777" w:rsidTr="003E28A8">
        <w:trPr>
          <w:trHeight w:val="300"/>
        </w:trPr>
        <w:tc>
          <w:tcPr>
            <w:tcW w:w="10060" w:type="dxa"/>
            <w:gridSpan w:val="4"/>
          </w:tcPr>
          <w:p w14:paraId="2A0FE631"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2. ATSAKINGI ASMENYS</w:t>
            </w:r>
          </w:p>
        </w:tc>
      </w:tr>
      <w:tr w:rsidR="00E351FB" w:rsidRPr="00E351FB" w14:paraId="433A9B5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E351FB" w:rsidRDefault="0076697D" w:rsidP="002F0070">
            <w:pPr>
              <w:rPr>
                <w:rFonts w:ascii="Cambria" w:hAnsi="Cambria"/>
                <w:b/>
                <w:bCs/>
                <w:kern w:val="2"/>
                <w:sz w:val="20"/>
              </w:rPr>
            </w:pPr>
            <w:r w:rsidRPr="00E351FB">
              <w:rPr>
                <w:rFonts w:ascii="Cambria" w:hAnsi="Cambria"/>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E351FB" w:rsidRPr="00E351FB" w14:paraId="79A5CFA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E351FB" w:rsidRDefault="00DD7479" w:rsidP="002F0070">
            <w:pPr>
              <w:rPr>
                <w:rFonts w:ascii="Cambria" w:hAnsi="Cambria"/>
                <w:b/>
                <w:bCs/>
                <w:kern w:val="2"/>
                <w:sz w:val="20"/>
              </w:rPr>
            </w:pPr>
            <w:r w:rsidRPr="00E351FB">
              <w:rPr>
                <w:rFonts w:ascii="Cambria" w:hAnsi="Cambria"/>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B767F3" w:rsidRPr="00E351FB" w14:paraId="2A3330D6" w14:textId="77777777" w:rsidTr="003E28A8">
        <w:trPr>
          <w:trHeight w:val="300"/>
        </w:trPr>
        <w:tc>
          <w:tcPr>
            <w:tcW w:w="10060" w:type="dxa"/>
            <w:gridSpan w:val="4"/>
          </w:tcPr>
          <w:p w14:paraId="691D758A"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3. SUTARTIES DALYKAS</w:t>
            </w:r>
          </w:p>
        </w:tc>
      </w:tr>
      <w:tr w:rsidR="00C57626" w:rsidRPr="00E351FB" w14:paraId="567A614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4009C55" w14:textId="364D4515" w:rsidR="00D80CF5" w:rsidRPr="00D80CF5" w:rsidRDefault="00D80CF5" w:rsidP="00D80CF5">
            <w:pPr>
              <w:jc w:val="both"/>
            </w:pPr>
            <w:bookmarkStart w:id="0" w:name="_GoBack"/>
            <w:r w:rsidRPr="00F4357C">
              <w:rPr>
                <w:rFonts w:ascii="Cambria" w:hAnsi="Cambria"/>
                <w:kern w:val="2"/>
                <w:sz w:val="20"/>
              </w:rPr>
              <w:t xml:space="preserve">Tiekėjas įsipareigoja Sutartyje numatytomis sąlygomis perduoti Pirkėjui </w:t>
            </w:r>
            <w:r w:rsidRPr="00F4357C">
              <w:rPr>
                <w:rFonts w:ascii="Cambria" w:hAnsi="Cambria" w:cs="Segoe UI"/>
                <w:sz w:val="20"/>
              </w:rPr>
              <w:t>Įrangą pacientų bei skysčių šildymui ir šaldytuvus vakcinoms</w:t>
            </w:r>
            <w:r w:rsidRPr="00F4357C">
              <w:rPr>
                <w:rFonts w:ascii="Cambria" w:hAnsi="Cambria"/>
                <w:kern w:val="2"/>
                <w:sz w:val="20"/>
              </w:rPr>
              <w:t xml:space="preserve"> [</w:t>
            </w:r>
            <w:r w:rsidRPr="00F4357C">
              <w:rPr>
                <w:rFonts w:ascii="Cambria" w:hAnsi="Cambria"/>
                <w:i/>
                <w:kern w:val="2"/>
                <w:sz w:val="20"/>
              </w:rPr>
              <w:t>nurodyti pirkimo objekto pavadinimą ir pirkimo objekto dalį pagal pirkimo sąlygas, priklausomai, kuriai pirkimo objekto daliai sudaroma pirkimo sutartis</w:t>
            </w:r>
            <w:r w:rsidRPr="00F4357C">
              <w:rPr>
                <w:rFonts w:ascii="Cambria" w:hAnsi="Cambria"/>
                <w:kern w:val="2"/>
                <w:sz w:val="20"/>
              </w:rPr>
              <w:t>] ,</w:t>
            </w:r>
            <w:r w:rsidRPr="00F4357C">
              <w:rPr>
                <w:rFonts w:ascii="Cambria" w:hAnsi="Cambria"/>
                <w:b/>
                <w:kern w:val="2"/>
                <w:sz w:val="20"/>
              </w:rPr>
              <w:t xml:space="preserve"> </w:t>
            </w:r>
            <w:r w:rsidRPr="00F4357C">
              <w:rPr>
                <w:rFonts w:ascii="Cambria" w:hAnsi="Cambria"/>
                <w:color w:val="000000"/>
                <w:kern w:val="2"/>
                <w:sz w:val="20"/>
              </w:rPr>
              <w:t>(toliau – Prekės)</w:t>
            </w:r>
            <w:r w:rsidRPr="00F4357C">
              <w:rPr>
                <w:rFonts w:ascii="Cambria" w:hAnsi="Cambria"/>
                <w:kern w:val="2"/>
                <w:sz w:val="20"/>
              </w:rPr>
              <w:t xml:space="preserve">, </w:t>
            </w:r>
            <w:r w:rsidRPr="00F4357C">
              <w:rPr>
                <w:rFonts w:ascii="Cambria" w:hAnsi="Cambria"/>
                <w:color w:val="000000" w:themeColor="text1"/>
                <w:sz w:val="20"/>
              </w:rPr>
              <w:t xml:space="preserve">įskaitant su jomis susijusias paslaugas, t. y. pristatymą, iškrovimą, pervežimą į </w:t>
            </w:r>
            <w:r>
              <w:rPr>
                <w:rFonts w:ascii="Cambria" w:hAnsi="Cambria"/>
                <w:color w:val="000000" w:themeColor="text1"/>
                <w:sz w:val="20"/>
              </w:rPr>
              <w:t>instaliavimo</w:t>
            </w:r>
            <w:r w:rsidRPr="00F4357C">
              <w:rPr>
                <w:rFonts w:ascii="Cambria" w:hAnsi="Cambria"/>
                <w:color w:val="000000" w:themeColor="text1"/>
                <w:sz w:val="20"/>
              </w:rPr>
              <w:t xml:space="preserve"> </w:t>
            </w:r>
            <w:proofErr w:type="spellStart"/>
            <w:r w:rsidRPr="00F4357C">
              <w:rPr>
                <w:rFonts w:ascii="Cambria" w:hAnsi="Cambria"/>
                <w:color w:val="000000" w:themeColor="text1"/>
                <w:sz w:val="20"/>
              </w:rPr>
              <w:t>vietą,</w:t>
            </w:r>
            <w:r>
              <w:rPr>
                <w:rFonts w:ascii="Cambria" w:hAnsi="Cambria"/>
                <w:color w:val="000000" w:themeColor="text1"/>
                <w:sz w:val="20"/>
              </w:rPr>
              <w:t>instaliavimą</w:t>
            </w:r>
            <w:proofErr w:type="spellEnd"/>
            <w:r>
              <w:rPr>
                <w:rFonts w:ascii="Cambria" w:hAnsi="Cambria"/>
                <w:color w:val="000000" w:themeColor="text1"/>
                <w:sz w:val="20"/>
              </w:rPr>
              <w:t>,</w:t>
            </w:r>
            <w:r w:rsidRPr="00F4357C">
              <w:rPr>
                <w:rFonts w:ascii="Cambria" w:hAnsi="Cambria"/>
                <w:color w:val="000000" w:themeColor="text1"/>
                <w:sz w:val="20"/>
              </w:rPr>
              <w:t xml:space="preserve"> po </w:t>
            </w:r>
            <w:r>
              <w:rPr>
                <w:rFonts w:ascii="Cambria" w:hAnsi="Cambria"/>
                <w:color w:val="000000" w:themeColor="text1"/>
                <w:sz w:val="20"/>
              </w:rPr>
              <w:t>instaliavimo</w:t>
            </w:r>
            <w:r w:rsidRPr="00F4357C">
              <w:rPr>
                <w:rFonts w:ascii="Cambria" w:hAnsi="Cambria"/>
                <w:color w:val="000000" w:themeColor="text1"/>
                <w:sz w:val="20"/>
              </w:rPr>
              <w:t xml:space="preserve"> likusių įpakavimo medžiagų išvežimą (utilizavimą),</w:t>
            </w:r>
            <w:r w:rsidRPr="00622029">
              <w:rPr>
                <w:rFonts w:ascii="Cambria" w:hAnsi="Cambria"/>
                <w:sz w:val="20"/>
              </w:rPr>
              <w:t xml:space="preserve">Pirkėjo specialistų apmokymą naudotis Prekėmis ir Pirkėjo techninio personalo įvadinį apmokymą atlikti įrangos </w:t>
            </w:r>
            <w:proofErr w:type="spellStart"/>
            <w:r w:rsidRPr="00622029">
              <w:rPr>
                <w:rFonts w:ascii="Cambria" w:hAnsi="Cambria"/>
                <w:sz w:val="20"/>
              </w:rPr>
              <w:t>pogarantinę</w:t>
            </w:r>
            <w:proofErr w:type="spellEnd"/>
            <w:r w:rsidRPr="00622029">
              <w:rPr>
                <w:rFonts w:ascii="Cambria" w:hAnsi="Cambria"/>
                <w:sz w:val="20"/>
              </w:rPr>
              <w:t xml:space="preserve"> techninę priežiūrą</w:t>
            </w:r>
            <w:r>
              <w:rPr>
                <w:rFonts w:ascii="Cambria" w:hAnsi="Cambria"/>
                <w:sz w:val="20"/>
              </w:rPr>
              <w:t xml:space="preserve"> </w:t>
            </w:r>
            <w:r w:rsidRPr="00622029">
              <w:rPr>
                <w:rFonts w:ascii="Cambria" w:hAnsi="Cambria"/>
                <w:sz w:val="20"/>
              </w:rPr>
              <w:t>[</w:t>
            </w:r>
            <w:r w:rsidRPr="00C96AA6">
              <w:rPr>
                <w:rFonts w:ascii="Cambria" w:hAnsi="Cambria"/>
                <w:i/>
                <w:iCs/>
                <w:sz w:val="20"/>
              </w:rPr>
              <w:t xml:space="preserve">reikalavimas atlikti įrangos </w:t>
            </w:r>
            <w:proofErr w:type="spellStart"/>
            <w:r w:rsidRPr="00C96AA6">
              <w:rPr>
                <w:rFonts w:ascii="Cambria" w:hAnsi="Cambria"/>
                <w:i/>
                <w:iCs/>
                <w:sz w:val="20"/>
              </w:rPr>
              <w:t>pogarantinę</w:t>
            </w:r>
            <w:proofErr w:type="spellEnd"/>
            <w:r w:rsidRPr="00C96AA6">
              <w:rPr>
                <w:rFonts w:ascii="Cambria" w:hAnsi="Cambria"/>
                <w:i/>
                <w:iCs/>
                <w:sz w:val="20"/>
              </w:rPr>
              <w:t xml:space="preserve"> techninę priežiūrą taikomas pirkimo dali</w:t>
            </w:r>
            <w:r>
              <w:rPr>
                <w:rFonts w:ascii="Cambria" w:hAnsi="Cambria"/>
                <w:i/>
                <w:iCs/>
                <w:sz w:val="20"/>
              </w:rPr>
              <w:t>ms</w:t>
            </w:r>
            <w:r w:rsidRPr="00C96AA6">
              <w:rPr>
                <w:rFonts w:ascii="Cambria" w:hAnsi="Cambria"/>
                <w:i/>
                <w:iCs/>
                <w:sz w:val="20"/>
              </w:rPr>
              <w:t xml:space="preserve"> Nr. </w:t>
            </w:r>
            <w:r>
              <w:rPr>
                <w:rFonts w:ascii="Cambria" w:hAnsi="Cambria"/>
                <w:i/>
                <w:iCs/>
                <w:sz w:val="20"/>
              </w:rPr>
              <w:t>4 ir Nr. 5</w:t>
            </w:r>
            <w:r w:rsidRPr="00622029">
              <w:rPr>
                <w:rFonts w:ascii="Cambria" w:hAnsi="Cambria"/>
                <w:sz w:val="20"/>
              </w:rPr>
              <w:t>]</w:t>
            </w:r>
            <w:r w:rsidRPr="00F4357C">
              <w:rPr>
                <w:rFonts w:ascii="Cambria" w:hAnsi="Cambria"/>
                <w:sz w:val="20"/>
              </w:rPr>
              <w:t xml:space="preserve">. </w:t>
            </w:r>
            <w:r w:rsidRPr="00F4357C">
              <w:rPr>
                <w:rFonts w:ascii="Cambria" w:hAnsi="Cambria"/>
                <w:color w:val="000000"/>
                <w:kern w:val="2"/>
                <w:sz w:val="20"/>
              </w:rPr>
              <w:t>Išsamus Prekių aprašymas ir kiti reikalavimai tiekiamoms Prekėms nustatyti Sutarties priede Nr. 1 „Techninė specifikacija“ (toliau – Techninė specifikacija), Sutarties priede Nr. 4 „Pasiūlymas“.</w:t>
            </w:r>
            <w:bookmarkEnd w:id="0"/>
          </w:p>
        </w:tc>
      </w:tr>
      <w:tr w:rsidR="00C57626" w:rsidRPr="00E351FB" w14:paraId="583E85D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E351FB" w:rsidRDefault="00C57626" w:rsidP="00C57626">
            <w:pPr>
              <w:rPr>
                <w:rFonts w:ascii="Cambria" w:hAnsi="Cambria"/>
                <w:b/>
                <w:bCs/>
                <w:kern w:val="2"/>
                <w:sz w:val="20"/>
              </w:rPr>
            </w:pPr>
            <w:r w:rsidRPr="00E351FB">
              <w:rPr>
                <w:rFonts w:ascii="Cambria" w:hAnsi="Cambria"/>
                <w:b/>
                <w:bCs/>
                <w:kern w:val="2"/>
                <w:sz w:val="20"/>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E986A9B" w14:textId="36FA860B" w:rsidR="00C57626" w:rsidRPr="00E351FB" w:rsidRDefault="00C57626" w:rsidP="00C57626">
            <w:pPr>
              <w:jc w:val="both"/>
              <w:rPr>
                <w:rFonts w:ascii="Cambria" w:hAnsi="Cambria"/>
                <w:kern w:val="2"/>
                <w:sz w:val="20"/>
              </w:rPr>
            </w:pPr>
            <w:r w:rsidRPr="00E351FB">
              <w:rPr>
                <w:rFonts w:ascii="Cambria" w:hAnsi="Cambria"/>
                <w:kern w:val="2"/>
                <w:sz w:val="20"/>
              </w:rPr>
              <w:t>Atviras konkursas „</w:t>
            </w:r>
            <w:r w:rsidR="00F4357C" w:rsidRPr="00F4357C">
              <w:rPr>
                <w:rFonts w:ascii="Cambria" w:hAnsi="Cambria" w:cs="Segoe UI"/>
                <w:sz w:val="20"/>
              </w:rPr>
              <w:t>Įranga pacientų bei skysčių šildymui ir šaldytuvai vakcinoms</w:t>
            </w:r>
            <w:r w:rsidRPr="00E351FB">
              <w:rPr>
                <w:rFonts w:ascii="Cambria" w:hAnsi="Cambria"/>
                <w:kern w:val="2"/>
                <w:sz w:val="20"/>
              </w:rPr>
              <w:t xml:space="preserve">“ Nr. </w:t>
            </w:r>
          </w:p>
        </w:tc>
      </w:tr>
      <w:tr w:rsidR="00C57626" w:rsidRPr="00E351FB" w14:paraId="44A6369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lastRenderedPageBreak/>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4ECA5D53"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Europos Sąjungos lėšomis bendrai finansuojamo projekto Nr. 09-002-P-0003, pavadinimas „Aukščiausio lygio sveikatos priežiūros paslaugų plėtra LSMUL Kauno klinikose siekiant pagerinti </w:t>
            </w:r>
            <w:proofErr w:type="spellStart"/>
            <w:r w:rsidRPr="00E351FB">
              <w:rPr>
                <w:rFonts w:ascii="Cambria" w:hAnsi="Cambria"/>
                <w:kern w:val="2"/>
                <w:sz w:val="20"/>
              </w:rPr>
              <w:t>infektologinės</w:t>
            </w:r>
            <w:proofErr w:type="spellEnd"/>
            <w:r w:rsidRPr="00E351FB">
              <w:rPr>
                <w:rFonts w:ascii="Cambria" w:hAnsi="Cambria"/>
                <w:kern w:val="2"/>
                <w:sz w:val="20"/>
              </w:rPr>
              <w:t xml:space="preserve"> pagalbos kokybę ir infekcijų kontrolę“.</w:t>
            </w:r>
          </w:p>
          <w:p w14:paraId="4FF35239" w14:textId="7ABA0E7A" w:rsidR="00C57626" w:rsidRPr="00E351FB" w:rsidRDefault="00C57626" w:rsidP="00C57626">
            <w:pPr>
              <w:rPr>
                <w:rFonts w:ascii="Cambria" w:hAnsi="Cambria"/>
                <w:kern w:val="2"/>
                <w:sz w:val="20"/>
                <w:highlight w:val="yellow"/>
              </w:rPr>
            </w:pPr>
          </w:p>
        </w:tc>
      </w:tr>
      <w:tr w:rsidR="00C57626" w:rsidRPr="00E351FB" w14:paraId="7A8EB718" w14:textId="77777777" w:rsidTr="003E28A8">
        <w:trPr>
          <w:trHeight w:val="300"/>
        </w:trPr>
        <w:tc>
          <w:tcPr>
            <w:tcW w:w="10060" w:type="dxa"/>
            <w:gridSpan w:val="4"/>
          </w:tcPr>
          <w:p w14:paraId="378814B2"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t>4. PREKIŲ PRISTATYMO TERMINAI IR PREKIŲ PERDAVIMO - PRIĖMIMO TVARKA</w:t>
            </w:r>
          </w:p>
        </w:tc>
      </w:tr>
      <w:tr w:rsidR="00C57626" w:rsidRPr="00E351FB" w14:paraId="4F2DE1B1" w14:textId="77777777" w:rsidTr="003E28A8">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E351FB" w:rsidRDefault="00C57626" w:rsidP="00C57626">
            <w:pPr>
              <w:rPr>
                <w:rFonts w:ascii="Cambria" w:hAnsi="Cambria"/>
                <w:b/>
                <w:bCs/>
                <w:kern w:val="2"/>
                <w:sz w:val="20"/>
              </w:rPr>
            </w:pPr>
            <w:r w:rsidRPr="00E351FB">
              <w:rPr>
                <w:rFonts w:ascii="Cambria" w:hAnsi="Cambria"/>
                <w:b/>
                <w:bCs/>
                <w:kern w:val="2"/>
                <w:sz w:val="20"/>
              </w:rPr>
              <w:t>4.1. Prekių pristatymo terminas, kai Prekės pristatomos vienu kartu</w:t>
            </w:r>
          </w:p>
          <w:p w14:paraId="52B69F34" w14:textId="31460B08" w:rsidR="00C57626" w:rsidRPr="00E351FB" w:rsidRDefault="00C57626" w:rsidP="00C57626">
            <w:pPr>
              <w:rPr>
                <w:rFonts w:ascii="Cambria" w:hAnsi="Cambria"/>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17BD2B2B" w14:textId="2E875978"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 xml:space="preserve">Tiekėjas Prekes (visą Prekių kiekį) įsipareigoja pristatyti </w:t>
            </w:r>
            <w:r w:rsidRPr="00E351FB">
              <w:rPr>
                <w:rFonts w:ascii="Cambria" w:hAnsi="Cambria"/>
                <w:b/>
                <w:bCs/>
                <w:kern w:val="2"/>
                <w:sz w:val="20"/>
              </w:rPr>
              <w:t>ne vėliau kaip per</w:t>
            </w:r>
            <w:r w:rsidRPr="00E351FB">
              <w:rPr>
                <w:rFonts w:ascii="Cambria" w:hAnsi="Cambria"/>
                <w:kern w:val="2"/>
                <w:sz w:val="20"/>
              </w:rPr>
              <w:t xml:space="preserve"> </w:t>
            </w:r>
            <w:r w:rsidRPr="00E351FB">
              <w:rPr>
                <w:rFonts w:ascii="Cambria" w:hAnsi="Cambria"/>
                <w:b/>
                <w:kern w:val="2"/>
                <w:sz w:val="20"/>
              </w:rPr>
              <w:t>8 (aštuonias) savaites</w:t>
            </w:r>
            <w:r w:rsidRPr="00E351FB">
              <w:rPr>
                <w:rFonts w:ascii="Cambria" w:hAnsi="Cambria"/>
                <w:kern w:val="2"/>
                <w:sz w:val="20"/>
              </w:rPr>
              <w:t xml:space="preserve"> nuo užsakymo pateikimo dienos šiuo adresu: </w:t>
            </w:r>
            <w:r w:rsidRPr="00E351FB">
              <w:rPr>
                <w:rFonts w:ascii="Cambria" w:hAnsi="Cambria"/>
                <w:iCs/>
                <w:kern w:val="2"/>
                <w:sz w:val="20"/>
              </w:rPr>
              <w:t>Lietuvos sveikatos mokslų universiteto ligoninė Kauno klinikos</w:t>
            </w:r>
            <w:r w:rsidRPr="00E351FB">
              <w:rPr>
                <w:rFonts w:ascii="Cambria" w:hAnsi="Cambria"/>
                <w:kern w:val="2"/>
                <w:sz w:val="20"/>
              </w:rPr>
              <w:t>,</w:t>
            </w:r>
            <w:r w:rsidRPr="00E351FB">
              <w:rPr>
                <w:rFonts w:ascii="Cambria" w:hAnsi="Cambria"/>
                <w:iCs/>
                <w:kern w:val="2"/>
                <w:sz w:val="20"/>
              </w:rPr>
              <w:t xml:space="preserve"> Eivenių g. 2, Kaunas.</w:t>
            </w:r>
            <w:r w:rsidRPr="00E351FB">
              <w:rPr>
                <w:rFonts w:ascii="Cambria" w:hAnsi="Cambria"/>
                <w:kern w:val="2"/>
                <w:sz w:val="20"/>
              </w:rPr>
              <w:t xml:space="preserve"> </w:t>
            </w:r>
          </w:p>
        </w:tc>
      </w:tr>
      <w:tr w:rsidR="00C57626" w:rsidRPr="00E351FB" w14:paraId="561BFE7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E351FB" w:rsidRDefault="00C57626" w:rsidP="00C57626">
            <w:pPr>
              <w:rPr>
                <w:rFonts w:ascii="Cambria" w:hAnsi="Cambria"/>
                <w:b/>
                <w:bCs/>
                <w:kern w:val="2"/>
                <w:sz w:val="20"/>
              </w:rPr>
            </w:pPr>
            <w:r w:rsidRPr="00E351FB">
              <w:rPr>
                <w:rFonts w:ascii="Cambria" w:hAnsi="Cambria"/>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13A5AE4A" w14:textId="6850415C" w:rsidR="00C57626" w:rsidRPr="00E351FB" w:rsidRDefault="00C57626" w:rsidP="00C57626">
            <w:pPr>
              <w:rPr>
                <w:rFonts w:ascii="Cambria" w:hAnsi="Cambria"/>
                <w:kern w:val="2"/>
                <w:sz w:val="20"/>
              </w:rPr>
            </w:pPr>
          </w:p>
        </w:tc>
      </w:tr>
      <w:tr w:rsidR="00C57626" w:rsidRPr="00E351FB" w14:paraId="23D0B5E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E351FB" w:rsidRDefault="00C57626" w:rsidP="00C57626">
            <w:pPr>
              <w:rPr>
                <w:rFonts w:ascii="Cambria" w:hAnsi="Cambria"/>
                <w:b/>
                <w:bCs/>
                <w:kern w:val="2"/>
                <w:sz w:val="20"/>
              </w:rPr>
            </w:pPr>
            <w:r w:rsidRPr="00E351FB">
              <w:rPr>
                <w:rFonts w:ascii="Cambria" w:hAnsi="Cambria"/>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E351FB" w:rsidRDefault="00C57626" w:rsidP="00C57626">
            <w:pPr>
              <w:jc w:val="both"/>
              <w:rPr>
                <w:rFonts w:ascii="Cambria" w:hAnsi="Cambria"/>
                <w:kern w:val="2"/>
                <w:sz w:val="20"/>
              </w:rPr>
            </w:pPr>
            <w:r w:rsidRPr="00E351FB">
              <w:rPr>
                <w:rFonts w:ascii="Cambria" w:hAnsi="Cambria"/>
                <w:kern w:val="2"/>
                <w:sz w:val="20"/>
              </w:rPr>
              <w:t>Užsakymai teikiami Tiekėjo nurodytu elektroniniu paštu ir laikomi gautais po 24 (dvidešimt keturių valandų) nuo užsakymo pateikimo.</w:t>
            </w:r>
          </w:p>
        </w:tc>
      </w:tr>
      <w:tr w:rsidR="00C57626" w:rsidRPr="00E351FB" w14:paraId="5806B10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E351FB" w:rsidRDefault="00C57626" w:rsidP="00C57626">
            <w:pPr>
              <w:rPr>
                <w:rFonts w:ascii="Cambria" w:hAnsi="Cambria"/>
                <w:b/>
                <w:bCs/>
                <w:kern w:val="2"/>
                <w:sz w:val="20"/>
              </w:rPr>
            </w:pPr>
            <w:r w:rsidRPr="00E351FB">
              <w:rPr>
                <w:rFonts w:ascii="Cambria" w:hAnsi="Cambria"/>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8A4DEDE" w14:textId="00754E08" w:rsidR="00C57626" w:rsidRPr="00E351FB" w:rsidRDefault="00C57626" w:rsidP="00C57626">
            <w:pPr>
              <w:rPr>
                <w:rFonts w:ascii="Cambria" w:hAnsi="Cambria"/>
                <w:kern w:val="2"/>
                <w:sz w:val="20"/>
              </w:rPr>
            </w:pPr>
          </w:p>
        </w:tc>
      </w:tr>
      <w:tr w:rsidR="00C57626" w:rsidRPr="00E351FB" w14:paraId="30B555A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E50F63" w:rsidRDefault="00C57626" w:rsidP="00C57626">
            <w:pPr>
              <w:jc w:val="both"/>
              <w:rPr>
                <w:rFonts w:ascii="Cambria" w:hAnsi="Cambria" w:cs="Calibri"/>
                <w:kern w:val="2"/>
                <w:sz w:val="20"/>
              </w:rPr>
            </w:pPr>
            <w:r w:rsidRPr="00E50F63">
              <w:rPr>
                <w:rFonts w:ascii="Cambria" w:hAnsi="Cambria" w:cs="Calibri"/>
                <w:kern w:val="2"/>
                <w:sz w:val="20"/>
              </w:rPr>
              <w:t xml:space="preserve">Kartu su Prekėmis pateikiami šie dokumentai: </w:t>
            </w:r>
          </w:p>
          <w:p w14:paraId="055F14FD" w14:textId="7FA80A24" w:rsidR="00C57626" w:rsidRPr="00E50F63" w:rsidRDefault="00C57626" w:rsidP="00C57626">
            <w:pPr>
              <w:numPr>
                <w:ilvl w:val="0"/>
                <w:numId w:val="5"/>
              </w:numPr>
              <w:ind w:left="441" w:hanging="425"/>
              <w:jc w:val="both"/>
              <w:rPr>
                <w:rFonts w:ascii="Cambria" w:hAnsi="Cambria"/>
                <w:kern w:val="2"/>
                <w:sz w:val="20"/>
              </w:rPr>
            </w:pPr>
            <w:r w:rsidRPr="00E50F63">
              <w:rPr>
                <w:rFonts w:ascii="Cambria" w:hAnsi="Cambria" w:cs="Calibri"/>
                <w:kern w:val="2"/>
                <w:sz w:val="20"/>
              </w:rPr>
              <w:t>naudotojo instrukcija lietuvių kalba</w:t>
            </w:r>
            <w:r w:rsidR="00E50F63" w:rsidRPr="00E50F63">
              <w:rPr>
                <w:rFonts w:ascii="Cambria" w:hAnsi="Cambria" w:cs="Calibri"/>
                <w:kern w:val="2"/>
                <w:sz w:val="20"/>
              </w:rPr>
              <w:t xml:space="preserve"> ir anglų kalba</w:t>
            </w:r>
            <w:r w:rsidRPr="00E50F63">
              <w:rPr>
                <w:rFonts w:ascii="Cambria" w:hAnsi="Cambria" w:cs="Calibri"/>
                <w:kern w:val="2"/>
                <w:sz w:val="20"/>
              </w:rPr>
              <w:t>;</w:t>
            </w:r>
          </w:p>
          <w:p w14:paraId="6C9A0089" w14:textId="641E1230" w:rsidR="00E50F63" w:rsidRPr="00E50F63" w:rsidRDefault="00E50F63" w:rsidP="00C57626">
            <w:pPr>
              <w:numPr>
                <w:ilvl w:val="0"/>
                <w:numId w:val="5"/>
              </w:numPr>
              <w:ind w:left="441" w:hanging="425"/>
              <w:jc w:val="both"/>
              <w:rPr>
                <w:rFonts w:ascii="Cambria" w:hAnsi="Cambria"/>
                <w:kern w:val="2"/>
                <w:sz w:val="20"/>
              </w:rPr>
            </w:pPr>
            <w:r w:rsidRPr="00E50F63">
              <w:rPr>
                <w:rFonts w:ascii="Cambria" w:hAnsi="Cambria"/>
                <w:sz w:val="20"/>
              </w:rPr>
              <w:t>Serviso dokumentacija lietuvių ir/arba anglų kalba;</w:t>
            </w:r>
          </w:p>
          <w:p w14:paraId="16962996" w14:textId="70ACB797" w:rsidR="00C57626" w:rsidRPr="00E50F63" w:rsidRDefault="00C57626" w:rsidP="00C57626">
            <w:pPr>
              <w:ind w:left="15"/>
              <w:jc w:val="both"/>
              <w:rPr>
                <w:rFonts w:ascii="Cambria" w:hAnsi="Cambria" w:cs="Calibri"/>
                <w:kern w:val="2"/>
                <w:sz w:val="20"/>
              </w:rPr>
            </w:pPr>
            <w:r w:rsidRPr="00E50F63">
              <w:rPr>
                <w:rFonts w:ascii="Cambria" w:hAnsi="Cambria" w:cs="Calibri"/>
                <w:kern w:val="2"/>
                <w:sz w:val="20"/>
              </w:rPr>
              <w:t>(ii</w:t>
            </w:r>
            <w:r w:rsidR="00E50F63" w:rsidRPr="00E50F63">
              <w:rPr>
                <w:rFonts w:ascii="Cambria" w:hAnsi="Cambria" w:cs="Calibri"/>
                <w:kern w:val="2"/>
                <w:sz w:val="20"/>
              </w:rPr>
              <w:t>i</w:t>
            </w:r>
            <w:r w:rsidRPr="00E50F63">
              <w:rPr>
                <w:rFonts w:ascii="Cambria" w:hAnsi="Cambria" w:cs="Calibri"/>
                <w:kern w:val="2"/>
                <w:sz w:val="20"/>
              </w:rPr>
              <w:t>)   Prekių perdavimo-priėmimo aktas arba lygiavertis dokumentas;</w:t>
            </w:r>
          </w:p>
          <w:p w14:paraId="597948AD" w14:textId="6EF7FEE2" w:rsidR="00C57626" w:rsidRPr="00E50F63" w:rsidRDefault="00C57626" w:rsidP="00C57626">
            <w:pPr>
              <w:ind w:left="-126" w:firstLine="142"/>
              <w:jc w:val="both"/>
              <w:rPr>
                <w:rFonts w:ascii="Cambria" w:hAnsi="Cambria" w:cs="Calibri"/>
                <w:kern w:val="2"/>
                <w:sz w:val="20"/>
              </w:rPr>
            </w:pPr>
            <w:r w:rsidRPr="00E50F63">
              <w:rPr>
                <w:rFonts w:ascii="Cambria" w:hAnsi="Cambria" w:cs="Calibri"/>
                <w:kern w:val="2"/>
                <w:sz w:val="20"/>
              </w:rPr>
              <w:t>(i</w:t>
            </w:r>
            <w:r w:rsidR="00E50F63" w:rsidRPr="00E50F63">
              <w:rPr>
                <w:rFonts w:ascii="Cambria" w:hAnsi="Cambria" w:cs="Calibri"/>
                <w:kern w:val="2"/>
                <w:sz w:val="20"/>
              </w:rPr>
              <w:t>v</w:t>
            </w:r>
            <w:r w:rsidRPr="00E50F63">
              <w:rPr>
                <w:rFonts w:ascii="Cambria" w:hAnsi="Cambria" w:cs="Calibri"/>
                <w:kern w:val="2"/>
                <w:sz w:val="20"/>
              </w:rPr>
              <w:t>)  galiojančio dokumento, liudijančio Prekių žymėjimą CE ženklu, kopija.</w:t>
            </w:r>
          </w:p>
          <w:p w14:paraId="73FFA04B" w14:textId="05224D8C" w:rsidR="00C57626" w:rsidRPr="00E351FB" w:rsidRDefault="00C57626" w:rsidP="00C57626">
            <w:pPr>
              <w:ind w:firstLine="15"/>
              <w:jc w:val="both"/>
              <w:rPr>
                <w:rFonts w:ascii="Cambria" w:hAnsi="Cambria" w:cs="Calibri"/>
                <w:kern w:val="2"/>
                <w:sz w:val="20"/>
              </w:rPr>
            </w:pPr>
            <w:r w:rsidRPr="00E50F63">
              <w:rPr>
                <w:rFonts w:ascii="Cambria" w:hAnsi="Cambria" w:cs="Calibri"/>
                <w:kern w:val="2"/>
                <w:sz w:val="20"/>
              </w:rPr>
              <w:t>Tiekėjui nepateikus nurodytų dokumentų, laikoma, kad Prekės neatitinka Sutartyje nustatytų reikalavimų.</w:t>
            </w:r>
          </w:p>
        </w:tc>
      </w:tr>
      <w:tr w:rsidR="00C57626" w:rsidRPr="00E351FB" w14:paraId="256DAE69" w14:textId="77777777" w:rsidTr="003E28A8">
        <w:trPr>
          <w:trHeight w:val="300"/>
        </w:trPr>
        <w:tc>
          <w:tcPr>
            <w:tcW w:w="10060" w:type="dxa"/>
            <w:gridSpan w:val="4"/>
          </w:tcPr>
          <w:p w14:paraId="37A3E3FA" w14:textId="1CE5F210" w:rsidR="00C57626" w:rsidRPr="00E351FB" w:rsidRDefault="00C57626" w:rsidP="00C57626">
            <w:pPr>
              <w:jc w:val="center"/>
              <w:rPr>
                <w:rFonts w:ascii="Cambria" w:hAnsi="Cambria"/>
                <w:b/>
                <w:bCs/>
                <w:kern w:val="2"/>
                <w:sz w:val="20"/>
              </w:rPr>
            </w:pPr>
            <w:r w:rsidRPr="00E351FB">
              <w:rPr>
                <w:rFonts w:ascii="Cambria" w:hAnsi="Cambria"/>
                <w:b/>
                <w:bCs/>
                <w:kern w:val="2"/>
                <w:sz w:val="20"/>
              </w:rPr>
              <w:t>5. SUTARTIES KAINA IR ATSISKAITYMO TVARKA</w:t>
            </w:r>
          </w:p>
        </w:tc>
      </w:tr>
      <w:tr w:rsidR="00C57626" w:rsidRPr="00E351FB" w14:paraId="79E7586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E351FB" w:rsidRDefault="00C57626" w:rsidP="00C57626">
            <w:pPr>
              <w:rPr>
                <w:rFonts w:ascii="Cambria" w:hAnsi="Cambria"/>
                <w:b/>
                <w:bCs/>
                <w:kern w:val="2"/>
                <w:sz w:val="20"/>
              </w:rPr>
            </w:pPr>
            <w:r w:rsidRPr="00E351FB">
              <w:rPr>
                <w:rFonts w:ascii="Cambria" w:hAnsi="Cambria"/>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E351FB" w:rsidRDefault="00C57626" w:rsidP="00C57626">
            <w:pPr>
              <w:rPr>
                <w:rFonts w:ascii="Cambria" w:hAnsi="Cambria"/>
                <w:kern w:val="2"/>
                <w:sz w:val="20"/>
              </w:rPr>
            </w:pPr>
            <w:r w:rsidRPr="00E351FB">
              <w:rPr>
                <w:rFonts w:ascii="Cambria" w:hAnsi="Cambria"/>
                <w:kern w:val="2"/>
                <w:sz w:val="20"/>
              </w:rPr>
              <w:t>Fiksuotos kainos kainodara</w:t>
            </w:r>
          </w:p>
          <w:p w14:paraId="6DA0CBFC" w14:textId="5665A8FA" w:rsidR="00C57626" w:rsidRPr="00E351FB" w:rsidRDefault="00C57626" w:rsidP="00C57626">
            <w:pPr>
              <w:rPr>
                <w:rFonts w:ascii="Cambria" w:hAnsi="Cambria"/>
                <w:kern w:val="2"/>
                <w:sz w:val="20"/>
              </w:rPr>
            </w:pPr>
          </w:p>
          <w:p w14:paraId="5898D319" w14:textId="2F7FEE30" w:rsidR="00C57626" w:rsidRPr="00E351FB" w:rsidRDefault="00C57626" w:rsidP="00C57626">
            <w:pPr>
              <w:rPr>
                <w:rFonts w:ascii="Cambria" w:hAnsi="Cambria"/>
                <w:color w:val="4472C4"/>
                <w:kern w:val="2"/>
                <w:sz w:val="20"/>
              </w:rPr>
            </w:pPr>
          </w:p>
        </w:tc>
      </w:tr>
      <w:tr w:rsidR="00C57626" w:rsidRPr="00E351FB" w14:paraId="36E44EE1" w14:textId="77777777" w:rsidTr="003E28A8">
        <w:trPr>
          <w:trHeight w:val="300"/>
        </w:trPr>
        <w:tc>
          <w:tcPr>
            <w:tcW w:w="2707" w:type="dxa"/>
            <w:gridSpan w:val="2"/>
          </w:tcPr>
          <w:p w14:paraId="2458573B"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5.2. Pradinės Sutarties vertė ir Sutarties kaina, kai taikoma </w:t>
            </w:r>
            <w:r w:rsidRPr="00E351FB">
              <w:rPr>
                <w:rFonts w:ascii="Cambria" w:hAnsi="Cambria"/>
                <w:b/>
                <w:bCs/>
                <w:kern w:val="2"/>
                <w:sz w:val="20"/>
                <w:u w:val="single"/>
              </w:rPr>
              <w:t>fiksuotos kainos</w:t>
            </w:r>
            <w:r w:rsidRPr="00E351FB">
              <w:rPr>
                <w:rFonts w:ascii="Cambria" w:hAnsi="Cambria"/>
                <w:b/>
                <w:bCs/>
                <w:kern w:val="2"/>
                <w:sz w:val="20"/>
              </w:rPr>
              <w:t xml:space="preserve"> kainodara</w:t>
            </w:r>
          </w:p>
          <w:p w14:paraId="6C172888" w14:textId="77777777" w:rsidR="00C57626" w:rsidRPr="00E351FB" w:rsidRDefault="00C57626" w:rsidP="00C57626">
            <w:pPr>
              <w:rPr>
                <w:rFonts w:ascii="Cambria" w:hAnsi="Cambria"/>
                <w:b/>
                <w:bCs/>
                <w:kern w:val="2"/>
                <w:sz w:val="20"/>
              </w:rPr>
            </w:pPr>
          </w:p>
          <w:p w14:paraId="4F7AC8CA" w14:textId="77777777" w:rsidR="00C57626" w:rsidRPr="00E351FB" w:rsidRDefault="00C57626" w:rsidP="00C57626">
            <w:pPr>
              <w:rPr>
                <w:rFonts w:ascii="Cambria" w:hAnsi="Cambria"/>
                <w:b/>
                <w:bCs/>
                <w:kern w:val="2"/>
                <w:sz w:val="20"/>
              </w:rPr>
            </w:pPr>
          </w:p>
          <w:p w14:paraId="3475D010" w14:textId="77777777" w:rsidR="00C57626" w:rsidRPr="00E351FB" w:rsidRDefault="00C57626" w:rsidP="00C57626">
            <w:pPr>
              <w:rPr>
                <w:rFonts w:ascii="Cambria" w:hAnsi="Cambria"/>
                <w:b/>
                <w:bCs/>
                <w:kern w:val="2"/>
                <w:sz w:val="20"/>
              </w:rPr>
            </w:pPr>
          </w:p>
          <w:p w14:paraId="5EC1253E" w14:textId="77777777" w:rsidR="00C57626" w:rsidRPr="00E351FB" w:rsidRDefault="00C57626" w:rsidP="00C57626">
            <w:pPr>
              <w:jc w:val="both"/>
              <w:rPr>
                <w:rFonts w:ascii="Cambria" w:hAnsi="Cambria"/>
                <w:b/>
                <w:bCs/>
                <w:kern w:val="2"/>
                <w:sz w:val="20"/>
              </w:rPr>
            </w:pPr>
          </w:p>
        </w:tc>
        <w:tc>
          <w:tcPr>
            <w:tcW w:w="7353" w:type="dxa"/>
            <w:gridSpan w:val="2"/>
          </w:tcPr>
          <w:p w14:paraId="0F5EDCBB"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Pradinės Sutarties vertė yra (nurodyti sumą skaičiais) Eur, (nurodyti sumą žodžiais) be pridėtinės vertės mokesčio (toliau – PVM). </w:t>
            </w:r>
          </w:p>
          <w:p w14:paraId="45469FA4" w14:textId="77777777" w:rsidR="00C57626" w:rsidRPr="00E351FB" w:rsidRDefault="00C57626" w:rsidP="00C57626">
            <w:pPr>
              <w:jc w:val="both"/>
              <w:rPr>
                <w:rFonts w:ascii="Cambria" w:hAnsi="Cambria"/>
                <w:kern w:val="2"/>
                <w:sz w:val="20"/>
              </w:rPr>
            </w:pPr>
            <w:r w:rsidRPr="00E351FB">
              <w:rPr>
                <w:rFonts w:ascii="Cambria" w:hAnsi="Cambria"/>
                <w:kern w:val="2"/>
                <w:sz w:val="20"/>
              </w:rPr>
              <w:t>PVM sudaro (nurodyti sumą skaičiais) Eur, (nurodyti sumą žodžiais).</w:t>
            </w:r>
          </w:p>
          <w:p w14:paraId="416728C6" w14:textId="255F5F0A" w:rsidR="00C57626" w:rsidRPr="00E351FB" w:rsidRDefault="00C57626" w:rsidP="00C57626">
            <w:pPr>
              <w:jc w:val="both"/>
              <w:rPr>
                <w:rFonts w:ascii="Cambria" w:hAnsi="Cambria"/>
                <w:kern w:val="2"/>
                <w:sz w:val="20"/>
              </w:rPr>
            </w:pPr>
            <w:r w:rsidRPr="00E351FB">
              <w:rPr>
                <w:rFonts w:ascii="Cambria" w:hAnsi="Cambria"/>
                <w:kern w:val="2"/>
                <w:sz w:val="20"/>
              </w:rPr>
              <w:t>Sutarties kaina yra (nurodyti sumą skaičiais) Eur, (nurodyti sumą žodžiais) su PVM.</w:t>
            </w:r>
          </w:p>
          <w:p w14:paraId="01BFD1E7" w14:textId="2D9417BC" w:rsidR="00C57626" w:rsidRPr="00E351FB" w:rsidRDefault="00C57626" w:rsidP="00C57626">
            <w:pPr>
              <w:jc w:val="both"/>
              <w:rPr>
                <w:rFonts w:ascii="Cambria" w:hAnsi="Cambria"/>
                <w:color w:val="000000"/>
                <w:kern w:val="2"/>
                <w:sz w:val="20"/>
              </w:rPr>
            </w:pPr>
            <w:r w:rsidRPr="00E351FB">
              <w:rPr>
                <w:rFonts w:ascii="Cambria" w:hAnsi="Cambria"/>
                <w:kern w:val="2"/>
                <w:sz w:val="20"/>
              </w:rPr>
              <w:t>Šioje Sutartyje Pradinės Sutarties vertė yra lygi Tiekėjo pasiūlymo kainai be PVM, nurodytai už visą pirkimo dokumentuose ir Sutartyje nurodytą Prekių kiekį ir (ar) apimtį.</w:t>
            </w:r>
          </w:p>
        </w:tc>
      </w:tr>
      <w:tr w:rsidR="00C57626" w:rsidRPr="00E351FB" w14:paraId="4E598B6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5.3. Sutarties kainos / įkainių perskaičiavimas taikant </w:t>
            </w:r>
            <w:r w:rsidRPr="00E351FB">
              <w:rPr>
                <w:rFonts w:ascii="Cambria" w:hAnsi="Cambria"/>
                <w:b/>
                <w:bCs/>
                <w:kern w:val="2"/>
                <w:sz w:val="20"/>
                <w:u w:val="single"/>
              </w:rPr>
              <w:t>peržiūros</w:t>
            </w:r>
            <w:r w:rsidRPr="00E351FB">
              <w:rPr>
                <w:rFonts w:ascii="Cambria" w:hAnsi="Cambria"/>
                <w:b/>
                <w:bCs/>
                <w:kern w:val="2"/>
                <w:sz w:val="20"/>
              </w:rPr>
              <w:t xml:space="preserve"> taisykles</w:t>
            </w:r>
          </w:p>
          <w:p w14:paraId="65CC9715" w14:textId="77777777" w:rsidR="00C57626" w:rsidRPr="00E351FB" w:rsidRDefault="00C57626" w:rsidP="00C57626">
            <w:pPr>
              <w:rPr>
                <w:rFonts w:ascii="Cambria" w:hAnsi="Cambria"/>
                <w:b/>
                <w:bCs/>
                <w:kern w:val="2"/>
                <w:sz w:val="20"/>
              </w:rPr>
            </w:pPr>
          </w:p>
          <w:p w14:paraId="74CCE03C" w14:textId="77777777" w:rsidR="00C57626" w:rsidRPr="00E351FB" w:rsidRDefault="00C57626" w:rsidP="00C57626">
            <w:pPr>
              <w:rPr>
                <w:rFonts w:ascii="Cambria" w:hAnsi="Cambria"/>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E351FB" w:rsidRDefault="00C57626" w:rsidP="00C57626">
            <w:pPr>
              <w:rPr>
                <w:rFonts w:ascii="Cambria" w:hAnsi="Cambria"/>
                <w:kern w:val="2"/>
                <w:sz w:val="20"/>
              </w:rPr>
            </w:pPr>
            <w:r w:rsidRPr="00E351FB">
              <w:rPr>
                <w:rFonts w:ascii="Cambria" w:hAnsi="Cambria"/>
                <w:kern w:val="2"/>
                <w:sz w:val="20"/>
              </w:rPr>
              <w:t>Sutarties įkainiai bus perskaičiuojami:</w:t>
            </w:r>
          </w:p>
          <w:p w14:paraId="1F2303D8" w14:textId="77777777" w:rsidR="00C57626" w:rsidRPr="00E351FB" w:rsidRDefault="00C57626" w:rsidP="00C57626">
            <w:pPr>
              <w:rPr>
                <w:rFonts w:ascii="Cambria" w:hAnsi="Cambria"/>
                <w:kern w:val="2"/>
                <w:sz w:val="20"/>
              </w:rPr>
            </w:pPr>
            <w:r w:rsidRPr="00E351FB">
              <w:rPr>
                <w:rFonts w:ascii="Cambria" w:hAnsi="Cambria"/>
                <w:kern w:val="2"/>
                <w:sz w:val="20"/>
              </w:rPr>
              <w:t>5.3.1. dėl PVM tarifo pasikeitimo;</w:t>
            </w:r>
          </w:p>
          <w:p w14:paraId="1D572FFD" w14:textId="7BD1C1FC" w:rsidR="00C57626" w:rsidRPr="00E351FB" w:rsidRDefault="00C57626" w:rsidP="00C57626">
            <w:pPr>
              <w:rPr>
                <w:rFonts w:ascii="Cambria" w:hAnsi="Cambria"/>
                <w:kern w:val="2"/>
                <w:sz w:val="20"/>
              </w:rPr>
            </w:pPr>
            <w:r w:rsidRPr="00E351FB">
              <w:rPr>
                <w:rFonts w:ascii="Cambria" w:hAnsi="Cambria"/>
                <w:kern w:val="2"/>
                <w:sz w:val="20"/>
              </w:rPr>
              <w:t>5.3.2. netaikoma;</w:t>
            </w:r>
          </w:p>
          <w:p w14:paraId="34D8D16E" w14:textId="77777777" w:rsidR="00C57626" w:rsidRPr="00E351FB" w:rsidRDefault="00C57626" w:rsidP="00C57626">
            <w:pPr>
              <w:rPr>
                <w:rFonts w:ascii="Cambria" w:hAnsi="Cambria"/>
                <w:kern w:val="2"/>
                <w:sz w:val="20"/>
              </w:rPr>
            </w:pPr>
            <w:r w:rsidRPr="00E351FB">
              <w:rPr>
                <w:rFonts w:ascii="Cambria" w:hAnsi="Cambria"/>
                <w:kern w:val="2"/>
                <w:sz w:val="20"/>
              </w:rPr>
              <w:t>5.3.3. dėl kainų lygio pokyčio;</w:t>
            </w:r>
          </w:p>
          <w:p w14:paraId="7CE73E9A" w14:textId="25C577D3" w:rsidR="00C57626" w:rsidRPr="00E351FB" w:rsidRDefault="00C57626" w:rsidP="00C57626">
            <w:pPr>
              <w:rPr>
                <w:rFonts w:ascii="Cambria" w:hAnsi="Cambria"/>
                <w:color w:val="FF0000"/>
                <w:kern w:val="2"/>
                <w:sz w:val="20"/>
              </w:rPr>
            </w:pPr>
            <w:r w:rsidRPr="00E351FB">
              <w:rPr>
                <w:rFonts w:ascii="Cambria" w:hAnsi="Cambria"/>
                <w:kern w:val="2"/>
                <w:sz w:val="20"/>
              </w:rPr>
              <w:t>5.3.4. netaikoma.</w:t>
            </w:r>
          </w:p>
        </w:tc>
      </w:tr>
      <w:tr w:rsidR="00C57626" w:rsidRPr="00E351FB" w14:paraId="5FAF554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E351FB" w:rsidRDefault="00C57626" w:rsidP="00C57626">
            <w:pPr>
              <w:rPr>
                <w:rFonts w:ascii="Cambria" w:hAnsi="Cambria"/>
                <w:b/>
                <w:bCs/>
                <w:kern w:val="2"/>
                <w:sz w:val="20"/>
              </w:rPr>
            </w:pPr>
            <w:r w:rsidRPr="00E351FB">
              <w:rPr>
                <w:rFonts w:ascii="Cambria" w:hAnsi="Cambria"/>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E351FB" w:rsidRDefault="00C57626" w:rsidP="00C57626">
            <w:pPr>
              <w:jc w:val="both"/>
              <w:rPr>
                <w:rFonts w:ascii="Cambria" w:hAnsi="Cambria"/>
                <w:kern w:val="2"/>
                <w:sz w:val="20"/>
              </w:rPr>
            </w:pPr>
            <w:r w:rsidRPr="00E351FB">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E351FB" w:rsidRDefault="00C57626" w:rsidP="00C57626">
            <w:pPr>
              <w:jc w:val="both"/>
              <w:rPr>
                <w:rFonts w:ascii="Cambria" w:hAnsi="Cambria"/>
                <w:kern w:val="2"/>
                <w:sz w:val="20"/>
              </w:rPr>
            </w:pPr>
            <w:r w:rsidRPr="00E351FB">
              <w:rPr>
                <w:rFonts w:ascii="Cambria" w:hAnsi="Cambria"/>
                <w:kern w:val="2"/>
                <w:sz w:val="20"/>
              </w:rPr>
              <w:t>Perskaičiuota Sutarties kaina / Prekių įkainiai įforminami Susitarimu ir turi būti taikomi nuo naujo PVM įvedimo datos (nepriklausomai nuo to, kada pasirašytas Susitarimas).</w:t>
            </w:r>
          </w:p>
        </w:tc>
      </w:tr>
      <w:tr w:rsidR="00C57626" w:rsidRPr="00E351FB" w14:paraId="4560B71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E351FB" w:rsidRDefault="00C57626" w:rsidP="00C57626">
            <w:pPr>
              <w:rPr>
                <w:rFonts w:ascii="Cambria" w:hAnsi="Cambria"/>
                <w:kern w:val="2"/>
                <w:sz w:val="20"/>
              </w:rPr>
            </w:pPr>
            <w:r w:rsidRPr="00E351FB">
              <w:rPr>
                <w:rFonts w:ascii="Cambria" w:hAnsi="Cambria"/>
                <w:b/>
                <w:bCs/>
                <w:kern w:val="2"/>
                <w:sz w:val="20"/>
              </w:rPr>
              <w:t>5.3.2.</w:t>
            </w:r>
            <w:r w:rsidRPr="00E351FB">
              <w:rPr>
                <w:rFonts w:ascii="Cambria" w:hAnsi="Cambria"/>
                <w:kern w:val="2"/>
                <w:sz w:val="20"/>
              </w:rPr>
              <w:t> </w:t>
            </w:r>
            <w:r w:rsidRPr="00E351FB">
              <w:rPr>
                <w:rFonts w:ascii="Cambria" w:hAnsi="Cambria"/>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7B344973" w14:textId="77777777" w:rsidR="00C57626" w:rsidRPr="00E351FB" w:rsidRDefault="00C57626" w:rsidP="00C57626">
            <w:pPr>
              <w:rPr>
                <w:rFonts w:ascii="Cambria" w:hAnsi="Cambria"/>
                <w:kern w:val="2"/>
                <w:sz w:val="20"/>
              </w:rPr>
            </w:pPr>
          </w:p>
          <w:p w14:paraId="4C7F2950" w14:textId="7DF46E09" w:rsidR="00C57626" w:rsidRPr="00E351FB" w:rsidRDefault="00C57626" w:rsidP="00C57626">
            <w:pPr>
              <w:rPr>
                <w:rFonts w:ascii="Cambria" w:hAnsi="Cambria"/>
                <w:sz w:val="20"/>
              </w:rPr>
            </w:pPr>
          </w:p>
        </w:tc>
      </w:tr>
      <w:tr w:rsidR="00C57626" w:rsidRPr="00E351FB" w14:paraId="6C0C5CB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E351FB" w:rsidRDefault="00C57626" w:rsidP="00C57626">
            <w:pPr>
              <w:rPr>
                <w:rFonts w:ascii="Cambria" w:hAnsi="Cambria"/>
                <w:b/>
                <w:bCs/>
                <w:kern w:val="2"/>
                <w:sz w:val="20"/>
              </w:rPr>
            </w:pPr>
            <w:r w:rsidRPr="00E351FB">
              <w:rPr>
                <w:rFonts w:ascii="Cambria" w:hAnsi="Cambria"/>
                <w:b/>
                <w:bCs/>
                <w:kern w:val="2"/>
                <w:sz w:val="20"/>
              </w:rPr>
              <w:t>5.3.3. Sutarties kainos / įkainių peržiūra dėl kainų lygio pokyčio</w:t>
            </w:r>
          </w:p>
          <w:p w14:paraId="5C40273E" w14:textId="77777777" w:rsidR="00C57626" w:rsidRPr="00E351FB" w:rsidRDefault="00C57626" w:rsidP="00C57626">
            <w:pPr>
              <w:rPr>
                <w:rFonts w:ascii="Cambria" w:hAnsi="Cambria"/>
                <w:color w:val="4472C4"/>
                <w:kern w:val="2"/>
                <w:sz w:val="20"/>
                <w:highlight w:val="yellow"/>
              </w:rPr>
            </w:pPr>
          </w:p>
          <w:p w14:paraId="242E5223" w14:textId="252E3ACB" w:rsidR="00C57626" w:rsidRPr="00E351FB" w:rsidRDefault="00C57626" w:rsidP="00C57626">
            <w:pPr>
              <w:rPr>
                <w:rFonts w:ascii="Cambria" w:hAnsi="Cambria"/>
                <w:b/>
                <w:bCs/>
                <w:kern w:val="2"/>
                <w:sz w:val="20"/>
                <w:highlight w:val="yellow"/>
              </w:rPr>
            </w:pPr>
          </w:p>
        </w:tc>
        <w:tc>
          <w:tcPr>
            <w:tcW w:w="7353"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E351FB" w:rsidRDefault="00C57626" w:rsidP="00C57626">
            <w:pPr>
              <w:jc w:val="both"/>
              <w:rPr>
                <w:rFonts w:ascii="Cambria" w:hAnsi="Cambria"/>
                <w:kern w:val="2"/>
                <w:sz w:val="20"/>
              </w:rPr>
            </w:pPr>
            <w:r w:rsidRPr="00E351FB">
              <w:rPr>
                <w:rFonts w:ascii="Cambria" w:hAnsi="Cambria"/>
                <w:kern w:val="2"/>
                <w:sz w:val="20"/>
              </w:rPr>
              <w:lastRenderedPageBreak/>
              <w:t xml:space="preserve">5.3.3.1. Bet kuri Sutarties šalis Sutarties galiojimo metu turi teisę inicijuoti Sutarties kainos / įkainių peržiūrą (keitimą) ne anksčiau kaip po 6 (šešių) mėnesių nuo </w:t>
            </w:r>
            <w:r w:rsidRPr="00E351FB">
              <w:rPr>
                <w:rFonts w:ascii="Cambria" w:hAnsi="Cambria"/>
                <w:sz w:val="20"/>
              </w:rPr>
              <w:t xml:space="preserve">Sutarties įsigaliojimo dienos </w:t>
            </w:r>
            <w:r w:rsidRPr="00E351FB">
              <w:rPr>
                <w:rFonts w:ascii="Cambria" w:hAnsi="Cambria"/>
                <w:kern w:val="2"/>
                <w:sz w:val="20"/>
              </w:rPr>
              <w:t xml:space="preserve">jeigu peržiūra jau buvo atlikta – nuo Susitarimo dėl </w:t>
            </w:r>
            <w:r w:rsidRPr="00E351FB">
              <w:rPr>
                <w:rFonts w:ascii="Cambria" w:hAnsi="Cambria"/>
                <w:kern w:val="2"/>
                <w:sz w:val="20"/>
              </w:rPr>
              <w:lastRenderedPageBreak/>
              <w:t xml:space="preserve">paskutinio perskaičiavimo pagal šį Specialiųjų sąlygų papunktį įsigaliojimo dienos), </w:t>
            </w:r>
            <w:r w:rsidRPr="00E351FB">
              <w:rPr>
                <w:rFonts w:ascii="Cambria" w:hAnsi="Cambria"/>
                <w:sz w:val="20"/>
              </w:rPr>
              <w:t>jeigu Vartojimo prekių ir paslaugų kainų pokytis (k), apskaičiuotas kaip nustatyta 5.3.3.6 papunktyje, viršija 5 procentus </w:t>
            </w:r>
            <w:r w:rsidRPr="00E351FB">
              <w:rPr>
                <w:rFonts w:ascii="Cambria" w:hAnsi="Cambria"/>
                <w:kern w:val="2"/>
                <w:sz w:val="20"/>
              </w:rPr>
              <w:t>. Sutarties kainos / įkainių peržiūra atliekama ne rečiau kaip kas 12 (dvylika) mėnesių.</w:t>
            </w:r>
          </w:p>
          <w:p w14:paraId="76251E0A"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5.3.3.2. Sutarties k</w:t>
            </w:r>
            <w:r w:rsidRPr="00E351FB">
              <w:rPr>
                <w:rFonts w:ascii="Cambria" w:hAnsi="Cambri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5.3.3.3. </w:t>
            </w:r>
            <w:r w:rsidRPr="00E351FB">
              <w:rPr>
                <w:rFonts w:ascii="Cambria" w:hAnsi="Cambri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 xml:space="preserve">5.3.3.4. Atlikdamos Sutarties kainos / įkainių peržiūrą </w:t>
            </w:r>
            <w:r w:rsidRPr="00E351FB">
              <w:rPr>
                <w:rFonts w:ascii="Cambria" w:hAnsi="Cambria"/>
                <w:kern w:val="2"/>
                <w:sz w:val="20"/>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5.3.3.6. Nauja Sutarties kaina / įkainiai apskaičiuojami pagal žemiau pateiktą formulę:</w:t>
            </w:r>
          </w:p>
          <w:p w14:paraId="7116B3BB" w14:textId="77777777" w:rsidR="00C57626" w:rsidRPr="00E351FB" w:rsidRDefault="00297FD3" w:rsidP="00C57626">
            <w:pPr>
              <w:jc w:val="both"/>
              <w:textAlignment w:val="baseline"/>
              <w:rPr>
                <w:rFonts w:ascii="Cambria" w:hAnsi="Cambria"/>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C57626" w:rsidRPr="00E351FB">
              <w:rPr>
                <w:rFonts w:ascii="Cambria" w:hAnsi="Cambria"/>
                <w:kern w:val="2"/>
                <w:sz w:val="20"/>
              </w:rPr>
              <w:t>, kur a – kaina / įkainis (Eur be PVM)) (jei peržiūra jau buvo atlikta, tai po paskutinio perskaičiavimo) </w:t>
            </w:r>
          </w:p>
          <w:p w14:paraId="0EFA074B" w14:textId="77777777"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a</w:t>
            </w:r>
            <w:r w:rsidRPr="00E351FB">
              <w:rPr>
                <w:rFonts w:ascii="Cambria" w:hAnsi="Cambria"/>
                <w:kern w:val="2"/>
                <w:sz w:val="20"/>
                <w:vertAlign w:val="subscript"/>
              </w:rPr>
              <w:t>1</w:t>
            </w:r>
            <w:r w:rsidRPr="00E351FB">
              <w:rPr>
                <w:rFonts w:ascii="Cambria" w:hAnsi="Cambria"/>
                <w:kern w:val="2"/>
                <w:sz w:val="20"/>
              </w:rPr>
              <w:t xml:space="preserve"> – perskaičiuota (pakeista) kaina / įkainis (Eur be PVM) </w:t>
            </w:r>
          </w:p>
          <w:p w14:paraId="28F6938D" w14:textId="70A4255C"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k – pagal vartotojų kainų indeksą apskaičiuotas Vartojimo prekių ir paslaugų kainų pokytis (padidėjimas arba sumažėjimas) (%). „k“ reikšmė skaičiuojama pagal formulę:</w:t>
            </w:r>
          </w:p>
          <w:p w14:paraId="168750C2" w14:textId="77777777" w:rsidR="00C57626" w:rsidRPr="00E351FB" w:rsidRDefault="00C57626" w:rsidP="00C57626">
            <w:pPr>
              <w:jc w:val="both"/>
              <w:textAlignment w:val="baseline"/>
              <w:rPr>
                <w:rFonts w:ascii="Cambria" w:hAnsi="Cambria"/>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E351FB">
              <w:rPr>
                <w:rFonts w:ascii="Cambria" w:hAnsi="Cambria"/>
                <w:kern w:val="2"/>
                <w:sz w:val="20"/>
              </w:rPr>
              <w:t>, (proc.) kur</w:t>
            </w:r>
          </w:p>
          <w:p w14:paraId="6031CF5B" w14:textId="643A1BC0" w:rsidR="00C57626" w:rsidRPr="00E351FB" w:rsidRDefault="00C57626" w:rsidP="00C57626">
            <w:pPr>
              <w:jc w:val="both"/>
              <w:textAlignment w:val="baseline"/>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naujausias</w:t>
            </w:r>
            <w:proofErr w:type="spellEnd"/>
            <w:r w:rsidRPr="00E351FB">
              <w:rPr>
                <w:rFonts w:ascii="Cambria" w:hAnsi="Cambria"/>
                <w:kern w:val="2"/>
                <w:sz w:val="20"/>
              </w:rPr>
              <w:t xml:space="preserve"> – kreipimosi dėl kainos / įkainių peržiūros išsiuntimo kitai šaliai dieną paskelbtas naujausias vartojimo prekių ir paslaugų indeksas.</w:t>
            </w:r>
          </w:p>
          <w:p w14:paraId="71ECCEB1" w14:textId="30DEA69A" w:rsidR="00C57626" w:rsidRPr="00E351FB" w:rsidRDefault="00C57626" w:rsidP="00C57626">
            <w:pPr>
              <w:jc w:val="both"/>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pradžia</w:t>
            </w:r>
            <w:proofErr w:type="spellEnd"/>
            <w:r w:rsidRPr="00E351FB">
              <w:rPr>
                <w:rFonts w:ascii="Cambria" w:hAnsi="Cambria"/>
                <w:kern w:val="2"/>
                <w:sz w:val="20"/>
              </w:rPr>
              <w:t xml:space="preserve"> – laikotarpio pradžios datos (mėnesio) vartojimo prekių ir paslaugų indeksas. Pirmojo perskaičiavimo atveju laikotarpio pradžia (mėnuo) yra </w:t>
            </w:r>
            <w:r w:rsidRPr="00E351FB">
              <w:rPr>
                <w:rFonts w:ascii="Cambria" w:hAnsi="Cambria"/>
                <w:sz w:val="20"/>
              </w:rPr>
              <w:t xml:space="preserve">Sutarties įsigaliojimo dienos mėnuo. </w:t>
            </w:r>
            <w:r w:rsidRPr="00E351FB">
              <w:rPr>
                <w:rFonts w:ascii="Cambria" w:hAnsi="Cambria"/>
                <w:kern w:val="2"/>
                <w:sz w:val="20"/>
              </w:rPr>
              <w:t>Antrojo ir vėlesnių perskaičiavimų atveju laikotarpio pradžia (mėnuo) yra paskutinio perskaičiavimo metu naudotos paskelbto atitinkamo indekso reikšmės mėnuo.</w:t>
            </w:r>
          </w:p>
          <w:p w14:paraId="24C24713" w14:textId="53EE43B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5.3.3.7. </w:t>
            </w:r>
            <w:r w:rsidRPr="00E351FB">
              <w:rPr>
                <w:rFonts w:ascii="Cambria" w:hAnsi="Cambria"/>
                <w:kern w:val="2"/>
                <w:sz w:val="20"/>
                <w:shd w:val="clear" w:color="auto" w:fill="FFFFFF"/>
              </w:rPr>
              <w:t xml:space="preserve">Skaičiavimams indeksų reikšmės imamos </w:t>
            </w:r>
            <w:r w:rsidRPr="00E351FB">
              <w:rPr>
                <w:rFonts w:ascii="Cambria" w:hAnsi="Cambria"/>
                <w:b/>
                <w:bCs/>
                <w:kern w:val="2"/>
                <w:sz w:val="20"/>
                <w:shd w:val="clear" w:color="auto" w:fill="FFFFFF"/>
              </w:rPr>
              <w:t>keturių</w:t>
            </w:r>
            <w:r w:rsidRPr="00E351FB">
              <w:rPr>
                <w:rFonts w:ascii="Cambria" w:hAnsi="Cambria"/>
                <w:kern w:val="2"/>
                <w:sz w:val="20"/>
                <w:shd w:val="clear" w:color="auto" w:fill="FFFFFF"/>
              </w:rPr>
              <w:t xml:space="preserve"> skaitmenų po kablelio tikslumu. Apskaičiuotas pokytis (k) tolimesniems skaičiavimams naudojamas suapvalinus iki </w:t>
            </w:r>
            <w:r w:rsidRPr="00E351FB">
              <w:rPr>
                <w:rFonts w:ascii="Cambria" w:hAnsi="Cambria"/>
                <w:b/>
                <w:bCs/>
                <w:kern w:val="2"/>
                <w:sz w:val="20"/>
                <w:shd w:val="clear" w:color="auto" w:fill="FFFFFF"/>
              </w:rPr>
              <w:t>vieno</w:t>
            </w:r>
            <w:r w:rsidRPr="00E351FB">
              <w:rPr>
                <w:rFonts w:ascii="Cambria" w:hAnsi="Cambria"/>
                <w:kern w:val="2"/>
                <w:sz w:val="20"/>
                <w:shd w:val="clear" w:color="auto" w:fill="FFFFFF"/>
              </w:rPr>
              <w:t xml:space="preserve"> skaitmens po kablelio, o apskaičiuotas įkainis „a</w:t>
            </w:r>
            <w:r w:rsidRPr="00E351FB">
              <w:rPr>
                <w:rFonts w:ascii="Cambria" w:hAnsi="Cambria"/>
                <w:kern w:val="2"/>
                <w:sz w:val="20"/>
                <w:shd w:val="clear" w:color="auto" w:fill="FFFFFF"/>
                <w:vertAlign w:val="subscript"/>
              </w:rPr>
              <w:t>1</w:t>
            </w:r>
            <w:r w:rsidRPr="00E351FB">
              <w:rPr>
                <w:rFonts w:ascii="Cambria" w:hAnsi="Cambria"/>
                <w:kern w:val="2"/>
                <w:sz w:val="20"/>
                <w:shd w:val="clear" w:color="auto" w:fill="FFFFFF"/>
              </w:rPr>
              <w:t xml:space="preserve">“ suapvalinamas iki </w:t>
            </w:r>
            <w:r w:rsidRPr="00E351FB">
              <w:rPr>
                <w:rFonts w:ascii="Cambria" w:hAnsi="Cambria"/>
                <w:b/>
                <w:bCs/>
                <w:kern w:val="2"/>
                <w:sz w:val="20"/>
                <w:shd w:val="clear" w:color="auto" w:fill="FFFFFF"/>
              </w:rPr>
              <w:t xml:space="preserve">dviejų </w:t>
            </w:r>
            <w:r w:rsidRPr="00E351FB">
              <w:rPr>
                <w:rFonts w:ascii="Cambria" w:hAnsi="Cambria"/>
                <w:kern w:val="2"/>
                <w:sz w:val="20"/>
                <w:shd w:val="clear" w:color="auto" w:fill="FFFFFF"/>
              </w:rPr>
              <w:t>skaitmenų po kablelio.</w:t>
            </w:r>
          </w:p>
          <w:p w14:paraId="4C2D7799" w14:textId="76A8B67E"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351FB">
              <w:rPr>
                <w:rFonts w:ascii="Cambria" w:hAnsi="Cambria"/>
                <w:kern w:val="2"/>
                <w:sz w:val="20"/>
                <w:bdr w:val="none" w:sz="0" w:space="0" w:color="auto" w:frame="1"/>
              </w:rPr>
              <w:t>kitus oficialius šaltinių duomenis</w:t>
            </w:r>
            <w:r w:rsidRPr="00E351FB">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0751FE4E" w14:textId="39256213"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w:t>
            </w:r>
            <w:r w:rsidRPr="00E351FB">
              <w:rPr>
                <w:rFonts w:ascii="Cambria" w:hAnsi="Cambria"/>
                <w:kern w:val="2"/>
                <w:sz w:val="20"/>
              </w:rPr>
              <w:t>.3.3.9. </w:t>
            </w:r>
            <w:r w:rsidRPr="00E351FB">
              <w:rPr>
                <w:rFonts w:ascii="Cambria" w:hAnsi="Cambria"/>
                <w:kern w:val="2"/>
                <w:sz w:val="20"/>
                <w:shd w:val="clear" w:color="auto" w:fill="FFFFFF"/>
              </w:rPr>
              <w:t>Susitarimas turi būti sudarytas per 10 (dešimt) darbo dienų nuo Šalies pateikto tinkamo prašymo perskaičiuoti S</w:t>
            </w:r>
            <w:r w:rsidRPr="00E351FB">
              <w:rPr>
                <w:rFonts w:ascii="Cambria" w:hAnsi="Cambria"/>
                <w:kern w:val="2"/>
                <w:sz w:val="20"/>
              </w:rPr>
              <w:t xml:space="preserve">utarties </w:t>
            </w:r>
            <w:r w:rsidRPr="00E351FB">
              <w:rPr>
                <w:rFonts w:ascii="Cambria" w:hAnsi="Cambria"/>
                <w:kern w:val="2"/>
                <w:sz w:val="20"/>
                <w:shd w:val="clear" w:color="auto" w:fill="FFFFFF"/>
              </w:rPr>
              <w:t>kainą / įkainius gavimo dienos.</w:t>
            </w:r>
          </w:p>
          <w:p w14:paraId="3E0BF6EB" w14:textId="578A42E3" w:rsidR="00C57626" w:rsidRPr="00E351FB" w:rsidRDefault="00C57626" w:rsidP="00C57626">
            <w:pPr>
              <w:jc w:val="both"/>
              <w:rPr>
                <w:rFonts w:ascii="Cambria" w:hAnsi="Cambria"/>
                <w:kern w:val="2"/>
                <w:sz w:val="20"/>
                <w:highlight w:val="yellow"/>
                <w:bdr w:val="none" w:sz="0" w:space="0" w:color="auto" w:frame="1"/>
              </w:rPr>
            </w:pPr>
            <w:r w:rsidRPr="00E351FB">
              <w:rPr>
                <w:rFonts w:ascii="Cambria" w:hAnsi="Cambria"/>
                <w:kern w:val="2"/>
                <w:sz w:val="20"/>
                <w:shd w:val="clear" w:color="auto" w:fill="FFFFFF"/>
              </w:rPr>
              <w:t>5.3.3.10. </w:t>
            </w:r>
            <w:r w:rsidRPr="00E351FB">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C57626" w:rsidRPr="00E351FB" w14:paraId="312BC1F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E351FB" w:rsidRDefault="00C57626" w:rsidP="00C57626">
            <w:pPr>
              <w:rPr>
                <w:rFonts w:ascii="Cambria" w:hAnsi="Cambria"/>
                <w:b/>
                <w:bCs/>
                <w:kern w:val="2"/>
                <w:sz w:val="20"/>
              </w:rPr>
            </w:pPr>
            <w:r w:rsidRPr="00E351FB">
              <w:rPr>
                <w:rFonts w:ascii="Cambria" w:hAnsi="Cambria"/>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C311572" w14:textId="77777777" w:rsidR="00C57626" w:rsidRPr="00E351FB" w:rsidRDefault="00C57626" w:rsidP="00C57626">
            <w:pPr>
              <w:rPr>
                <w:rFonts w:ascii="Cambria" w:hAnsi="Cambria"/>
                <w:kern w:val="2"/>
                <w:sz w:val="20"/>
              </w:rPr>
            </w:pPr>
          </w:p>
          <w:p w14:paraId="449C09AB" w14:textId="1FB8B811" w:rsidR="00C57626" w:rsidRPr="00E351FB" w:rsidRDefault="00C57626" w:rsidP="00C57626">
            <w:pPr>
              <w:rPr>
                <w:rFonts w:ascii="Cambria" w:hAnsi="Cambria"/>
                <w:kern w:val="2"/>
                <w:sz w:val="20"/>
              </w:rPr>
            </w:pPr>
          </w:p>
        </w:tc>
      </w:tr>
      <w:tr w:rsidR="00C57626" w:rsidRPr="00E351FB" w14:paraId="75CD94C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5.4. Sutarties kainos / įkainių apskaičiavimas </w:t>
            </w:r>
            <w:r w:rsidRPr="00E351FB">
              <w:rPr>
                <w:rFonts w:ascii="Cambria" w:hAnsi="Cambria"/>
                <w:b/>
                <w:bCs/>
                <w:kern w:val="2"/>
                <w:sz w:val="20"/>
              </w:rPr>
              <w:lastRenderedPageBreak/>
              <w:t xml:space="preserve">taikant </w:t>
            </w:r>
            <w:r w:rsidRPr="00E351FB">
              <w:rPr>
                <w:rFonts w:ascii="Cambria" w:hAnsi="Cambria"/>
                <w:b/>
                <w:bCs/>
                <w:kern w:val="2"/>
                <w:sz w:val="20"/>
                <w:u w:val="single"/>
              </w:rPr>
              <w:t>kiekio (apimties)</w:t>
            </w:r>
            <w:r w:rsidRPr="00E351FB">
              <w:rPr>
                <w:rFonts w:ascii="Cambria" w:hAnsi="Cambria"/>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E351FB" w:rsidRDefault="00C57626" w:rsidP="00C57626">
            <w:pPr>
              <w:rPr>
                <w:rFonts w:ascii="Cambria" w:hAnsi="Cambria"/>
                <w:kern w:val="2"/>
                <w:sz w:val="20"/>
              </w:rPr>
            </w:pPr>
            <w:r w:rsidRPr="00E351FB">
              <w:rPr>
                <w:rFonts w:ascii="Cambria" w:hAnsi="Cambria"/>
                <w:kern w:val="2"/>
                <w:sz w:val="20"/>
              </w:rPr>
              <w:lastRenderedPageBreak/>
              <w:t>Netaikoma</w:t>
            </w:r>
          </w:p>
          <w:p w14:paraId="081DAEF5" w14:textId="0C7A3926" w:rsidR="00C57626" w:rsidRPr="00E351FB" w:rsidRDefault="00C57626" w:rsidP="00C57626">
            <w:pPr>
              <w:rPr>
                <w:rFonts w:ascii="Cambria" w:hAnsi="Cambria"/>
                <w:kern w:val="2"/>
                <w:sz w:val="20"/>
              </w:rPr>
            </w:pPr>
          </w:p>
        </w:tc>
      </w:tr>
      <w:tr w:rsidR="00C57626" w:rsidRPr="00E351FB" w14:paraId="267E808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Pirkėjas atsiskaito su Tiekėju ne vėliau kaip per 30 (trisdešimt) kalendorinių dienų </w:t>
            </w:r>
            <w:r w:rsidRPr="00E351FB">
              <w:rPr>
                <w:rFonts w:ascii="Cambria" w:hAnsi="Cambria"/>
                <w:iCs/>
                <w:kern w:val="2"/>
                <w:sz w:val="20"/>
              </w:rPr>
              <w:t>po Prekių pristatymo bei „Naujo ilgalaikio turto – medicininės aparatūros naudojimo pradžios nustatymo akto“ pasirašymo, Pirkėjui gavus sąskaitą faktūrą arba lygiavertį dokumentą</w:t>
            </w:r>
            <w:r w:rsidRPr="00E351FB">
              <w:rPr>
                <w:rFonts w:ascii="Cambria" w:hAnsi="Cambria"/>
                <w:kern w:val="2"/>
                <w:sz w:val="20"/>
              </w:rPr>
              <w:t>.</w:t>
            </w:r>
          </w:p>
          <w:p w14:paraId="04C22127" w14:textId="18DB3FED" w:rsidR="00C57626" w:rsidRPr="00E351FB" w:rsidRDefault="00C57626" w:rsidP="00C57626">
            <w:pPr>
              <w:jc w:val="both"/>
              <w:rPr>
                <w:rFonts w:ascii="Cambria" w:hAnsi="Cambria"/>
                <w:kern w:val="2"/>
                <w:sz w:val="20"/>
                <w:highlight w:val="yellow"/>
                <w:shd w:val="clear" w:color="auto" w:fill="FFFFFF"/>
              </w:rPr>
            </w:pPr>
            <w:r w:rsidRPr="00E351FB">
              <w:rPr>
                <w:rFonts w:ascii="Cambria" w:hAnsi="Cambria"/>
                <w:kern w:val="2"/>
                <w:sz w:val="20"/>
              </w:rPr>
              <w:t>Apmokėjimo sąlygos: įvykdžius visus sutartinius įsipareigojimus, sumokama visa Sutarties kaina.</w:t>
            </w:r>
          </w:p>
        </w:tc>
      </w:tr>
      <w:tr w:rsidR="00C57626" w:rsidRPr="00E351FB" w14:paraId="235F5A3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E351FB" w:rsidRDefault="00C57626" w:rsidP="00C57626">
            <w:pPr>
              <w:rPr>
                <w:rFonts w:ascii="Cambria" w:hAnsi="Cambria"/>
                <w:b/>
                <w:bCs/>
                <w:kern w:val="2"/>
                <w:sz w:val="20"/>
              </w:rPr>
            </w:pPr>
            <w:r w:rsidRPr="00E351FB">
              <w:rPr>
                <w:rFonts w:ascii="Cambria" w:hAnsi="Cambria"/>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E351FB" w:rsidRDefault="00C57626" w:rsidP="00C57626">
            <w:pPr>
              <w:rPr>
                <w:rFonts w:ascii="Cambria" w:hAnsi="Cambria"/>
                <w:kern w:val="2"/>
                <w:sz w:val="20"/>
              </w:rPr>
            </w:pPr>
            <w:r w:rsidRPr="00E351FB">
              <w:rPr>
                <w:rFonts w:ascii="Cambria" w:hAnsi="Cambria"/>
                <w:kern w:val="2"/>
                <w:sz w:val="20"/>
              </w:rPr>
              <w:t>Netaikoma</w:t>
            </w:r>
          </w:p>
        </w:tc>
      </w:tr>
      <w:tr w:rsidR="00C57626" w:rsidRPr="00E351FB" w14:paraId="0986FD7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E351FB" w:rsidRDefault="00C57626" w:rsidP="00C57626">
            <w:pPr>
              <w:rPr>
                <w:rFonts w:ascii="Cambria" w:hAnsi="Cambria"/>
                <w:b/>
                <w:bCs/>
                <w:kern w:val="2"/>
                <w:sz w:val="20"/>
              </w:rPr>
            </w:pPr>
            <w:r w:rsidRPr="00E351FB">
              <w:rPr>
                <w:rFonts w:ascii="Cambria" w:hAnsi="Cambria"/>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E351FB" w:rsidRDefault="00C57626" w:rsidP="00C57626">
            <w:pPr>
              <w:rPr>
                <w:rFonts w:ascii="Cambria" w:hAnsi="Cambria"/>
                <w:kern w:val="2"/>
                <w:sz w:val="20"/>
              </w:rPr>
            </w:pPr>
            <w:r w:rsidRPr="00E351FB">
              <w:rPr>
                <w:rFonts w:ascii="Cambria" w:hAnsi="Cambria"/>
                <w:kern w:val="2"/>
                <w:sz w:val="20"/>
              </w:rPr>
              <w:t>Netaikoma</w:t>
            </w:r>
            <w:r w:rsidRPr="00E351FB">
              <w:rPr>
                <w:rFonts w:ascii="Cambria" w:hAnsi="Cambria"/>
                <w:color w:val="000000"/>
                <w:kern w:val="2"/>
                <w:sz w:val="20"/>
                <w:shd w:val="clear" w:color="auto" w:fill="FFFFFF"/>
              </w:rPr>
              <w:t xml:space="preserve"> </w:t>
            </w:r>
          </w:p>
        </w:tc>
      </w:tr>
      <w:tr w:rsidR="00C57626" w:rsidRPr="00E351FB" w14:paraId="397E6A62" w14:textId="77777777" w:rsidTr="003E28A8">
        <w:trPr>
          <w:trHeight w:val="300"/>
        </w:trPr>
        <w:tc>
          <w:tcPr>
            <w:tcW w:w="10060" w:type="dxa"/>
            <w:gridSpan w:val="4"/>
          </w:tcPr>
          <w:p w14:paraId="1AB554AE"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t>6. PREKIŲ KOKYBĖ IR GARANTINIAI ĮSIPAREIGOJIMAI</w:t>
            </w:r>
          </w:p>
        </w:tc>
      </w:tr>
      <w:tr w:rsidR="00A57C84" w:rsidRPr="00E351FB" w14:paraId="193F6F5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E351FB" w:rsidRDefault="00A57C84" w:rsidP="00A57C84">
            <w:pPr>
              <w:rPr>
                <w:rFonts w:ascii="Cambria" w:hAnsi="Cambria"/>
                <w:b/>
                <w:bCs/>
                <w:kern w:val="2"/>
                <w:sz w:val="20"/>
              </w:rPr>
            </w:pPr>
            <w:r w:rsidRPr="00E351FB">
              <w:rPr>
                <w:rFonts w:ascii="Cambria" w:hAnsi="Cambria"/>
                <w:b/>
                <w:bCs/>
                <w:kern w:val="2"/>
                <w:sz w:val="20"/>
              </w:rPr>
              <w:t>6.1. Garantinis terminas</w:t>
            </w:r>
          </w:p>
        </w:tc>
        <w:tc>
          <w:tcPr>
            <w:tcW w:w="7353" w:type="dxa"/>
            <w:gridSpan w:val="2"/>
          </w:tcPr>
          <w:p w14:paraId="49149044" w14:textId="4DCD7282" w:rsidR="00D0028C" w:rsidRPr="00151560" w:rsidRDefault="00D0028C" w:rsidP="00D0028C">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sidR="000D1E41">
              <w:rPr>
                <w:rFonts w:ascii="Cambria" w:hAnsi="Cambria"/>
                <w:kern w:val="2"/>
                <w:sz w:val="20"/>
              </w:rPr>
              <w:t>12</w:t>
            </w:r>
            <w:r w:rsidRPr="00151560">
              <w:rPr>
                <w:rFonts w:ascii="Cambria" w:hAnsi="Cambria"/>
                <w:kern w:val="2"/>
                <w:sz w:val="20"/>
              </w:rPr>
              <w:t xml:space="preserve"> punkte nurodytas terminas. [</w:t>
            </w:r>
            <w:r w:rsidRPr="00151560">
              <w:rPr>
                <w:rFonts w:ascii="Cambria" w:hAnsi="Cambria"/>
                <w:i/>
                <w:kern w:val="2"/>
                <w:sz w:val="20"/>
              </w:rPr>
              <w:t>Šis punktas taikomas pirkimo daliai Nr. 1</w:t>
            </w:r>
            <w:r w:rsidRPr="00151560">
              <w:rPr>
                <w:rFonts w:ascii="Cambria" w:hAnsi="Cambria"/>
                <w:kern w:val="2"/>
                <w:sz w:val="20"/>
              </w:rPr>
              <w:t>].</w:t>
            </w:r>
          </w:p>
          <w:p w14:paraId="34EF5141" w14:textId="60E58237" w:rsidR="00D0028C" w:rsidRPr="00151560" w:rsidRDefault="00D0028C" w:rsidP="00D0028C">
            <w:pPr>
              <w:ind w:right="34"/>
              <w:jc w:val="both"/>
              <w:rPr>
                <w:rFonts w:ascii="Cambria" w:hAnsi="Cambria"/>
                <w:kern w:val="2"/>
                <w:sz w:val="20"/>
              </w:rPr>
            </w:pPr>
            <w:r w:rsidRPr="00151560">
              <w:rPr>
                <w:rFonts w:ascii="Cambria" w:hAnsi="Cambria"/>
                <w:kern w:val="2"/>
                <w:sz w:val="20"/>
              </w:rPr>
              <w:t xml:space="preserve">Prekėms nustatomi Tiekėjo pasiūlyti arba Prekių gamintojo taikomi Garantiniai terminai, tačiau bet kokiu atveju ne trumpesni kaip Sutarties 1 priedo „Techninė specifikacija“ </w:t>
            </w:r>
            <w:r w:rsidR="000D1E41">
              <w:rPr>
                <w:rFonts w:ascii="Cambria" w:hAnsi="Cambria"/>
                <w:kern w:val="2"/>
                <w:sz w:val="20"/>
              </w:rPr>
              <w:t>1</w:t>
            </w:r>
            <w:r w:rsidR="000122DA">
              <w:rPr>
                <w:rFonts w:ascii="Cambria" w:hAnsi="Cambria"/>
                <w:kern w:val="2"/>
                <w:sz w:val="20"/>
              </w:rPr>
              <w:t>7</w:t>
            </w:r>
            <w:r w:rsidRPr="00151560">
              <w:rPr>
                <w:rFonts w:ascii="Cambria" w:hAnsi="Cambria"/>
                <w:kern w:val="2"/>
                <w:sz w:val="20"/>
              </w:rPr>
              <w:t xml:space="preserve"> punkte nurodyti terminai. [</w:t>
            </w:r>
            <w:r w:rsidRPr="00151560">
              <w:rPr>
                <w:rFonts w:ascii="Cambria" w:hAnsi="Cambria"/>
                <w:i/>
                <w:kern w:val="2"/>
                <w:sz w:val="20"/>
              </w:rPr>
              <w:t>Šis punktas taikomas pirkimo daliai Nr. 2</w:t>
            </w:r>
            <w:r w:rsidRPr="00151560">
              <w:rPr>
                <w:rFonts w:ascii="Cambria" w:hAnsi="Cambria"/>
                <w:kern w:val="2"/>
                <w:sz w:val="20"/>
              </w:rPr>
              <w:t>].</w:t>
            </w:r>
          </w:p>
          <w:p w14:paraId="5C0CE834" w14:textId="2836D4B4" w:rsidR="00D0028C" w:rsidRPr="00151560" w:rsidRDefault="00D0028C" w:rsidP="00D0028C">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sidR="000122DA">
              <w:rPr>
                <w:rFonts w:ascii="Cambria" w:hAnsi="Cambria"/>
                <w:kern w:val="2"/>
                <w:sz w:val="20"/>
              </w:rPr>
              <w:t>16</w:t>
            </w:r>
            <w:r w:rsidRPr="00151560">
              <w:rPr>
                <w:rFonts w:ascii="Cambria" w:hAnsi="Cambria"/>
                <w:kern w:val="2"/>
                <w:sz w:val="20"/>
              </w:rPr>
              <w:t xml:space="preserve"> punkte nurodytas terminas. [</w:t>
            </w:r>
            <w:r w:rsidRPr="00151560">
              <w:rPr>
                <w:rFonts w:ascii="Cambria" w:hAnsi="Cambria"/>
                <w:i/>
                <w:kern w:val="2"/>
                <w:sz w:val="20"/>
              </w:rPr>
              <w:t>Šis punktas taikomas pirkimo daliai Nr. 3</w:t>
            </w:r>
            <w:r w:rsidRPr="00151560">
              <w:rPr>
                <w:rFonts w:ascii="Cambria" w:hAnsi="Cambria"/>
                <w:kern w:val="2"/>
                <w:sz w:val="20"/>
              </w:rPr>
              <w:t>].</w:t>
            </w:r>
          </w:p>
          <w:p w14:paraId="433846F9" w14:textId="137FE505" w:rsidR="000D1E41" w:rsidRDefault="000D1E41" w:rsidP="000D1E41">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sidR="000122DA">
              <w:rPr>
                <w:rFonts w:ascii="Cambria" w:hAnsi="Cambria"/>
                <w:kern w:val="2"/>
                <w:sz w:val="20"/>
              </w:rPr>
              <w:t>20</w:t>
            </w:r>
            <w:r w:rsidRPr="00151560">
              <w:rPr>
                <w:rFonts w:ascii="Cambria" w:hAnsi="Cambria"/>
                <w:kern w:val="2"/>
                <w:sz w:val="20"/>
              </w:rPr>
              <w:t xml:space="preserve"> punkte nurodytas terminas. [</w:t>
            </w:r>
            <w:r w:rsidRPr="00151560">
              <w:rPr>
                <w:rFonts w:ascii="Cambria" w:hAnsi="Cambria"/>
                <w:i/>
                <w:kern w:val="2"/>
                <w:sz w:val="20"/>
              </w:rPr>
              <w:t xml:space="preserve">Šis punktas taikomas pirkimo daliai Nr. </w:t>
            </w:r>
            <w:r>
              <w:rPr>
                <w:rFonts w:ascii="Cambria" w:hAnsi="Cambria"/>
                <w:i/>
                <w:kern w:val="2"/>
                <w:sz w:val="20"/>
              </w:rPr>
              <w:t>4</w:t>
            </w:r>
            <w:r w:rsidRPr="00151560">
              <w:rPr>
                <w:rFonts w:ascii="Cambria" w:hAnsi="Cambria"/>
                <w:kern w:val="2"/>
                <w:sz w:val="20"/>
              </w:rPr>
              <w:t>].</w:t>
            </w:r>
          </w:p>
          <w:p w14:paraId="2C81B0CF" w14:textId="29121BA1" w:rsidR="000122DA" w:rsidRPr="00151560" w:rsidRDefault="000122DA" w:rsidP="000D1E41">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Pr>
                <w:rFonts w:ascii="Cambria" w:hAnsi="Cambria"/>
                <w:kern w:val="2"/>
                <w:sz w:val="20"/>
              </w:rPr>
              <w:t>20</w:t>
            </w:r>
            <w:r w:rsidRPr="00151560">
              <w:rPr>
                <w:rFonts w:ascii="Cambria" w:hAnsi="Cambria"/>
                <w:kern w:val="2"/>
                <w:sz w:val="20"/>
              </w:rPr>
              <w:t xml:space="preserve"> punkte nurodytas terminas. [</w:t>
            </w:r>
            <w:r w:rsidRPr="00151560">
              <w:rPr>
                <w:rFonts w:ascii="Cambria" w:hAnsi="Cambria"/>
                <w:i/>
                <w:kern w:val="2"/>
                <w:sz w:val="20"/>
              </w:rPr>
              <w:t xml:space="preserve">Šis punktas taikomas pirkimo daliai Nr. </w:t>
            </w:r>
            <w:r>
              <w:rPr>
                <w:rFonts w:ascii="Cambria" w:hAnsi="Cambria"/>
                <w:i/>
                <w:kern w:val="2"/>
                <w:sz w:val="20"/>
              </w:rPr>
              <w:t>5</w:t>
            </w:r>
            <w:r w:rsidRPr="00151560">
              <w:rPr>
                <w:rFonts w:ascii="Cambria" w:hAnsi="Cambria"/>
                <w:kern w:val="2"/>
                <w:sz w:val="20"/>
              </w:rPr>
              <w:t>].</w:t>
            </w:r>
          </w:p>
          <w:p w14:paraId="5290D4C5" w14:textId="0AF0A4CE" w:rsidR="00A57C84" w:rsidRPr="00E351FB" w:rsidRDefault="00FB063C" w:rsidP="00A57C84">
            <w:pPr>
              <w:ind w:right="34"/>
              <w:jc w:val="both"/>
              <w:rPr>
                <w:rFonts w:ascii="Cambria" w:hAnsi="Cambria"/>
                <w:kern w:val="2"/>
                <w:sz w:val="20"/>
              </w:rPr>
            </w:pPr>
            <w:r w:rsidRPr="00E351FB">
              <w:rPr>
                <w:rFonts w:ascii="Cambria" w:hAnsi="Cambria"/>
                <w:kern w:val="2"/>
                <w:sz w:val="20"/>
              </w:rPr>
              <w:t>Garantiniai terminai skaičiuojami nuo Prekių parengimo naudoti bei „Naujo ilgalaikio turto – medicininės aparatūros naudojimo pradžios nustatymo akto“ pasirašymo dienos.</w:t>
            </w:r>
          </w:p>
        </w:tc>
      </w:tr>
      <w:tr w:rsidR="00A57C84" w:rsidRPr="00E351FB" w14:paraId="7C487E9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E351FB" w:rsidRDefault="00A57C84" w:rsidP="00A57C84">
            <w:pPr>
              <w:rPr>
                <w:rFonts w:ascii="Cambria" w:hAnsi="Cambria"/>
                <w:b/>
                <w:bCs/>
                <w:kern w:val="2"/>
                <w:sz w:val="20"/>
              </w:rPr>
            </w:pPr>
            <w:r w:rsidRPr="00E351FB">
              <w:rPr>
                <w:rFonts w:ascii="Cambria" w:hAnsi="Cambria"/>
                <w:b/>
                <w:bCs/>
                <w:kern w:val="2"/>
                <w:sz w:val="20"/>
              </w:rPr>
              <w:t>6.2. Garantinė priežiūra</w:t>
            </w:r>
          </w:p>
        </w:tc>
        <w:tc>
          <w:tcPr>
            <w:tcW w:w="7353" w:type="dxa"/>
            <w:gridSpan w:val="2"/>
          </w:tcPr>
          <w:p w14:paraId="19A8D037" w14:textId="212565F0" w:rsidR="00A57C84" w:rsidRPr="00E351FB" w:rsidRDefault="00A57C84" w:rsidP="00A57C84">
            <w:pPr>
              <w:jc w:val="both"/>
              <w:rPr>
                <w:rFonts w:ascii="Cambria" w:hAnsi="Cambria"/>
                <w:kern w:val="2"/>
                <w:sz w:val="20"/>
              </w:rPr>
            </w:pPr>
            <w:r w:rsidRPr="00E351FB">
              <w:rPr>
                <w:rFonts w:ascii="Cambria" w:hAnsi="Cambria"/>
                <w:kern w:val="2"/>
                <w:sz w:val="20"/>
              </w:rPr>
              <w:t>Garantinio termino laikotarpiu nustačius Prekių trūkumų, Tiekėjas turi ne vėliau kaip per 15 (penkiolika) darbo dienų nuo rašytinės pretenzijos gavimo dienos pašalinti Prekių trūkumus.</w:t>
            </w:r>
          </w:p>
        </w:tc>
      </w:tr>
      <w:tr w:rsidR="00A57C84" w:rsidRPr="00E351FB" w14:paraId="459ADC5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0E2C318" w14:textId="77777777" w:rsidR="00A57C84" w:rsidRPr="00E351FB" w:rsidRDefault="00A57C84" w:rsidP="00A57C84">
            <w:pPr>
              <w:rPr>
                <w:rFonts w:ascii="Cambria" w:hAnsi="Cambria"/>
                <w:kern w:val="2"/>
                <w:sz w:val="20"/>
                <w:highlight w:val="yellow"/>
              </w:rPr>
            </w:pPr>
          </w:p>
          <w:p w14:paraId="4D580A95" w14:textId="7F5BF700" w:rsidR="00A57C84" w:rsidRPr="00E351FB" w:rsidRDefault="00A57C84" w:rsidP="00A57C84">
            <w:pPr>
              <w:rPr>
                <w:rFonts w:ascii="Cambria" w:hAnsi="Cambria"/>
                <w:kern w:val="2"/>
                <w:sz w:val="20"/>
                <w:highlight w:val="yellow"/>
              </w:rPr>
            </w:pPr>
          </w:p>
        </w:tc>
      </w:tr>
      <w:tr w:rsidR="00A57C84" w:rsidRPr="00E351FB" w14:paraId="5D562E8D" w14:textId="77777777" w:rsidTr="003E28A8">
        <w:trPr>
          <w:trHeight w:val="300"/>
        </w:trPr>
        <w:tc>
          <w:tcPr>
            <w:tcW w:w="10060" w:type="dxa"/>
            <w:gridSpan w:val="4"/>
          </w:tcPr>
          <w:p w14:paraId="6103796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7. SUTARTIES VYKDYMUI PASITELKIAMI SUBTIEKĖJAI</w:t>
            </w:r>
          </w:p>
        </w:tc>
      </w:tr>
      <w:tr w:rsidR="00A57C84" w:rsidRPr="00E351FB" w14:paraId="3110BF2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E351FB" w:rsidRDefault="00A57C84" w:rsidP="00A57C84">
            <w:pPr>
              <w:rPr>
                <w:rFonts w:ascii="Cambria" w:hAnsi="Cambria"/>
                <w:b/>
                <w:bCs/>
                <w:kern w:val="2"/>
                <w:sz w:val="20"/>
              </w:rPr>
            </w:pPr>
            <w:r w:rsidRPr="00E351FB">
              <w:rPr>
                <w:rFonts w:ascii="Cambria" w:hAnsi="Cambria"/>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E351FB" w:rsidRDefault="00A57C84" w:rsidP="00A57C84">
            <w:pPr>
              <w:rPr>
                <w:rFonts w:ascii="Cambria" w:hAnsi="Cambria"/>
                <w:kern w:val="2"/>
                <w:sz w:val="20"/>
              </w:rPr>
            </w:pPr>
            <w:r w:rsidRPr="00E351FB">
              <w:rPr>
                <w:rFonts w:ascii="Cambria" w:hAnsi="Cambria"/>
                <w:kern w:val="2"/>
                <w:sz w:val="20"/>
              </w:rPr>
              <w:t>Sutarties vykdymui subtiekėjai ir (ar) specialistai nepasitelkiami.</w:t>
            </w:r>
          </w:p>
          <w:p w14:paraId="1EF19A84" w14:textId="77777777" w:rsidR="00A57C84" w:rsidRPr="00E351FB" w:rsidRDefault="00A57C84" w:rsidP="00A57C84">
            <w:pPr>
              <w:rPr>
                <w:rFonts w:ascii="Cambria" w:hAnsi="Cambria"/>
                <w:kern w:val="2"/>
                <w:sz w:val="20"/>
              </w:rPr>
            </w:pPr>
          </w:p>
          <w:p w14:paraId="35C18E2C" w14:textId="77777777" w:rsidR="00A57C84" w:rsidRPr="00E351FB" w:rsidRDefault="00A57C84" w:rsidP="00A57C84">
            <w:pPr>
              <w:rPr>
                <w:rFonts w:ascii="Cambria" w:hAnsi="Cambria"/>
                <w:kern w:val="2"/>
                <w:sz w:val="20"/>
              </w:rPr>
            </w:pPr>
            <w:r w:rsidRPr="00E351FB">
              <w:rPr>
                <w:rFonts w:ascii="Cambria" w:hAnsi="Cambria"/>
                <w:kern w:val="2"/>
                <w:sz w:val="20"/>
              </w:rPr>
              <w:t>arba</w:t>
            </w:r>
          </w:p>
          <w:p w14:paraId="5D780E1E" w14:textId="77777777" w:rsidR="00A57C84" w:rsidRPr="00E351FB" w:rsidRDefault="00A57C84" w:rsidP="00A57C84">
            <w:pPr>
              <w:rPr>
                <w:rFonts w:ascii="Cambria" w:hAnsi="Cambria"/>
                <w:kern w:val="2"/>
                <w:sz w:val="20"/>
              </w:rPr>
            </w:pPr>
          </w:p>
          <w:p w14:paraId="5CFEABC6" w14:textId="61C27076" w:rsidR="00A57C84" w:rsidRPr="00E351FB" w:rsidRDefault="00A57C84" w:rsidP="00A57C84">
            <w:pPr>
              <w:jc w:val="both"/>
              <w:rPr>
                <w:rFonts w:ascii="Cambria" w:hAnsi="Cambria"/>
                <w:b/>
                <w:bCs/>
                <w:kern w:val="2"/>
                <w:sz w:val="20"/>
              </w:rPr>
            </w:pPr>
            <w:r w:rsidRPr="00E351FB">
              <w:rPr>
                <w:rFonts w:ascii="Cambria" w:hAnsi="Cambria"/>
                <w:kern w:val="2"/>
                <w:sz w:val="20"/>
              </w:rPr>
              <w:t>Sutarties vykdymui pasitelkiami subtiekėjai ir (ar) specialistai yra nurodyti Sutarties priede Nr. [...] „Sutarties vykdymui pasitelkiami subtiekėjai ir (ar) specialistai“.</w:t>
            </w:r>
          </w:p>
        </w:tc>
      </w:tr>
      <w:tr w:rsidR="00A57C84" w:rsidRPr="00E351FB" w14:paraId="0E57F611" w14:textId="77777777" w:rsidTr="003E28A8">
        <w:trPr>
          <w:trHeight w:val="300"/>
        </w:trPr>
        <w:tc>
          <w:tcPr>
            <w:tcW w:w="10060" w:type="dxa"/>
            <w:gridSpan w:val="4"/>
          </w:tcPr>
          <w:p w14:paraId="6A81BDB7"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8. PRIEVOLIŲ PAGAL SUTARTĮ ĮVYKDYMO UŽTIKRINIMAS</w:t>
            </w:r>
          </w:p>
        </w:tc>
      </w:tr>
      <w:tr w:rsidR="00A57C84" w:rsidRPr="00E351FB" w14:paraId="5F1C88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E351FB" w:rsidRDefault="00A57C84" w:rsidP="00A57C84">
            <w:pPr>
              <w:jc w:val="both"/>
              <w:rPr>
                <w:rFonts w:ascii="Cambria" w:hAnsi="Cambria"/>
                <w:kern w:val="2"/>
                <w:sz w:val="20"/>
              </w:rPr>
            </w:pPr>
            <w:r w:rsidRPr="00E351FB">
              <w:rPr>
                <w:rFonts w:ascii="Cambria" w:hAnsi="Cambria"/>
                <w:kern w:val="2"/>
                <w:sz w:val="20"/>
              </w:rPr>
              <w:t>Prievolių pagal Sutartį įvykdymas užtikrinamas:</w:t>
            </w:r>
          </w:p>
          <w:p w14:paraId="0B8B9774" w14:textId="37D077AB" w:rsidR="00A57C84" w:rsidRPr="00E351FB" w:rsidRDefault="00A57C84" w:rsidP="00A57C84">
            <w:pPr>
              <w:jc w:val="both"/>
              <w:rPr>
                <w:rFonts w:ascii="Cambria" w:hAnsi="Cambria"/>
                <w:kern w:val="2"/>
                <w:sz w:val="20"/>
              </w:rPr>
            </w:pPr>
            <w:r w:rsidRPr="00E351FB">
              <w:rPr>
                <w:rFonts w:ascii="Cambria" w:hAnsi="Cambria"/>
                <w:kern w:val="2"/>
                <w:sz w:val="20"/>
              </w:rPr>
              <w:t>Netesybomis (delspinigiais, bauda).</w:t>
            </w:r>
          </w:p>
          <w:p w14:paraId="544E68EF" w14:textId="334D58D8" w:rsidR="00A57C84" w:rsidRPr="00E351FB" w:rsidRDefault="00A57C84" w:rsidP="00A57C84">
            <w:pPr>
              <w:jc w:val="both"/>
              <w:rPr>
                <w:rFonts w:ascii="Cambria" w:hAnsi="Cambria"/>
                <w:kern w:val="2"/>
                <w:sz w:val="20"/>
              </w:rPr>
            </w:pPr>
          </w:p>
        </w:tc>
      </w:tr>
      <w:tr w:rsidR="00A57C84" w:rsidRPr="00E351FB" w14:paraId="5707061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E351FB" w:rsidRDefault="00A57C84" w:rsidP="00A57C84">
            <w:pPr>
              <w:jc w:val="both"/>
              <w:rPr>
                <w:rFonts w:ascii="Cambria" w:hAnsi="Cambria"/>
                <w:kern w:val="2"/>
                <w:sz w:val="20"/>
              </w:rPr>
            </w:pPr>
            <w:r w:rsidRPr="00E351FB">
              <w:rPr>
                <w:rFonts w:ascii="Cambria" w:hAnsi="Cambria"/>
                <w:kern w:val="2"/>
                <w:sz w:val="20"/>
              </w:rPr>
              <w:t>Sutarties įvykdymo užtikrinimo galiojimo terminas turi būti ne trumpesnis nei Sutarties galiojimo terminas.</w:t>
            </w:r>
          </w:p>
          <w:p w14:paraId="4720F941" w14:textId="0ADE4864" w:rsidR="00A57C84" w:rsidRPr="00E351FB" w:rsidRDefault="00A57C84" w:rsidP="00A57C84">
            <w:pPr>
              <w:rPr>
                <w:rFonts w:ascii="Cambria" w:hAnsi="Cambria"/>
                <w:kern w:val="2"/>
                <w:sz w:val="20"/>
                <w:highlight w:val="yellow"/>
              </w:rPr>
            </w:pPr>
          </w:p>
        </w:tc>
      </w:tr>
      <w:tr w:rsidR="00A57C84" w:rsidRPr="00E351FB" w14:paraId="0C2A746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E351FB" w:rsidRDefault="00A57C84" w:rsidP="00A57C84">
            <w:pPr>
              <w:jc w:val="both"/>
              <w:rPr>
                <w:rFonts w:ascii="Cambria" w:hAnsi="Cambria"/>
                <w:kern w:val="2"/>
                <w:sz w:val="20"/>
              </w:rPr>
            </w:pPr>
            <w:r w:rsidRPr="00E351FB">
              <w:rPr>
                <w:rFonts w:ascii="Cambria" w:hAnsi="Cambria"/>
                <w:kern w:val="2"/>
                <w:sz w:val="20"/>
              </w:rPr>
              <w:t>Netaikoma</w:t>
            </w:r>
          </w:p>
        </w:tc>
      </w:tr>
      <w:tr w:rsidR="00A57C84" w:rsidRPr="00E351FB" w14:paraId="198AFEE0" w14:textId="77777777" w:rsidTr="003E28A8">
        <w:trPr>
          <w:trHeight w:val="300"/>
        </w:trPr>
        <w:tc>
          <w:tcPr>
            <w:tcW w:w="10060" w:type="dxa"/>
            <w:gridSpan w:val="4"/>
          </w:tcPr>
          <w:p w14:paraId="53C07666"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9. ŠALIŲ ATSAKOMYBĖ</w:t>
            </w:r>
            <w:r w:rsidRPr="00E351FB">
              <w:rPr>
                <w:rFonts w:ascii="Cambria" w:hAnsi="Cambria"/>
                <w:b/>
                <w:bCs/>
                <w:kern w:val="2"/>
                <w:sz w:val="20"/>
              </w:rPr>
              <w:tab/>
            </w:r>
          </w:p>
        </w:tc>
      </w:tr>
      <w:tr w:rsidR="00A57C84" w:rsidRPr="00E351FB" w14:paraId="0C76AE4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E351FB" w:rsidRDefault="00A57C84" w:rsidP="00A57C84">
            <w:pPr>
              <w:rPr>
                <w:rFonts w:ascii="Cambria" w:hAnsi="Cambria"/>
                <w:b/>
                <w:bCs/>
                <w:kern w:val="2"/>
                <w:sz w:val="20"/>
              </w:rPr>
            </w:pPr>
            <w:r w:rsidRPr="00E351FB">
              <w:rPr>
                <w:rFonts w:ascii="Cambria" w:hAnsi="Cambria"/>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E351FB" w:rsidRDefault="00A57C84" w:rsidP="00A57C84">
            <w:pPr>
              <w:jc w:val="both"/>
              <w:rPr>
                <w:rFonts w:ascii="Cambria" w:hAnsi="Cambria"/>
                <w:kern w:val="2"/>
                <w:sz w:val="20"/>
              </w:rPr>
            </w:pPr>
            <w:r w:rsidRPr="00E351FB">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0,06 (šešių šimtųjų) procento dydžio delspinigius nuo neapmokėtos sumos be PVM už kiekvieną vėlavimo dieną. </w:t>
            </w:r>
          </w:p>
        </w:tc>
      </w:tr>
      <w:tr w:rsidR="00A57C84" w:rsidRPr="00E351FB" w14:paraId="66B563D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E351FB" w:rsidRDefault="00A57C84" w:rsidP="00A57C84">
            <w:pPr>
              <w:rPr>
                <w:rFonts w:ascii="Cambria" w:hAnsi="Cambria"/>
                <w:b/>
                <w:bCs/>
                <w:kern w:val="2"/>
                <w:sz w:val="20"/>
              </w:rPr>
            </w:pPr>
            <w:r w:rsidRPr="00E351FB">
              <w:rPr>
                <w:rFonts w:ascii="Cambria" w:hAnsi="Cambria"/>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E351FB" w:rsidRDefault="00A57C84" w:rsidP="00A57C84">
            <w:pPr>
              <w:jc w:val="both"/>
              <w:rPr>
                <w:rFonts w:ascii="Cambria" w:hAnsi="Cambria"/>
                <w:kern w:val="2"/>
                <w:sz w:val="20"/>
              </w:rPr>
            </w:pPr>
            <w:r w:rsidRPr="00E351FB">
              <w:rPr>
                <w:rFonts w:ascii="Cambria" w:hAnsi="Cambria"/>
                <w:kern w:val="2"/>
                <w:sz w:val="20"/>
              </w:rPr>
              <w:t>9.2.1. Jeigu Tiekėjas vėluoja vykdyti užsakymą, tiekti Prekes ar ištaisyti jų trūkumus</w:t>
            </w:r>
            <w:r w:rsidRPr="00E351FB">
              <w:rPr>
                <w:rFonts w:ascii="Cambria" w:hAnsi="Cambria"/>
                <w:sz w:val="20"/>
              </w:rPr>
              <w:t xml:space="preserve"> </w:t>
            </w:r>
            <w:r w:rsidRPr="00E351FB">
              <w:rPr>
                <w:rFonts w:ascii="Cambria" w:hAnsi="Cambria"/>
                <w:kern w:val="2"/>
                <w:sz w:val="20"/>
              </w:rPr>
              <w:t>arba nevykdo kitų sutartinių įsipareigojimų, Pirkėjas nuo kitos nei nustatytas terminas dienos Tiekėjui skaičiuoja 0,06 (šešių šimtųjų) procento  dydžio delspinigius už kiekvieną uždelstą dieną nuo laiku neperduotų Prekių ar Prekių, turinčių trūkumų, kainos be PVM. </w:t>
            </w:r>
          </w:p>
          <w:p w14:paraId="610DA498" w14:textId="682889CF" w:rsidR="00A57C84" w:rsidRPr="00E351FB" w:rsidRDefault="00A57C84" w:rsidP="00A57C84">
            <w:pPr>
              <w:jc w:val="both"/>
              <w:rPr>
                <w:rFonts w:ascii="Cambria" w:hAnsi="Cambria"/>
                <w:kern w:val="2"/>
                <w:sz w:val="20"/>
              </w:rPr>
            </w:pPr>
            <w:r w:rsidRPr="00E351FB">
              <w:rPr>
                <w:rFonts w:ascii="Cambria" w:hAnsi="Cambria"/>
                <w:sz w:val="20"/>
              </w:rPr>
              <w:t>9.2.2. Jeigu Tiekėjas vėluoja grąžinti dėl Tiekėjui mokėtinos sumos sumažinimo susidariusią permoką pagal Bendrųjų sąlygų 7.4.1.2 punktą, Pirkėjas nuo kitos nei nustatytas terminas dienos Tiekėjui skaičiuoja 0,06 (šešių šimtųjų) procento dydžio delspinigius už kiekvieną uždelstą dieną nuo laiku negrąžintos permokos, kainos be PVM.</w:t>
            </w:r>
          </w:p>
          <w:p w14:paraId="63704FE1" w14:textId="10B3BC45" w:rsidR="00A57C84" w:rsidRPr="00E351FB" w:rsidRDefault="00A57C84" w:rsidP="00A57C84">
            <w:pPr>
              <w:jc w:val="both"/>
              <w:rPr>
                <w:rFonts w:ascii="Cambria" w:hAnsi="Cambria"/>
                <w:b/>
                <w:kern w:val="2"/>
                <w:sz w:val="20"/>
              </w:rPr>
            </w:pPr>
            <w:r w:rsidRPr="00E351FB">
              <w:rPr>
                <w:rFonts w:ascii="Cambria" w:hAnsi="Cambria"/>
                <w:kern w:val="2"/>
                <w:sz w:val="20"/>
              </w:rPr>
              <w:t xml:space="preserve">9.2.3. Tiekėjas privalo sumokėti Pirkėjui netesybas per 30 (trisdešimt) dienų nuo Pirkėjo pareikalavimo, jeigu netesybų suma nėra </w:t>
            </w:r>
            <w:r w:rsidRPr="00E351FB">
              <w:rPr>
                <w:rFonts w:ascii="Cambria" w:hAnsi="Cambria"/>
                <w:sz w:val="20"/>
              </w:rPr>
              <w:t>išskaitoma iš Tiekėjui mokėtinos sumos.</w:t>
            </w:r>
            <w:r w:rsidRPr="00E351FB">
              <w:rPr>
                <w:rFonts w:ascii="Cambria" w:hAnsi="Cambria"/>
                <w:kern w:val="2"/>
                <w:sz w:val="20"/>
              </w:rPr>
              <w:t xml:space="preserve"> </w:t>
            </w:r>
          </w:p>
        </w:tc>
      </w:tr>
      <w:tr w:rsidR="00A57C84" w:rsidRPr="00E351FB" w14:paraId="6CD13A4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9.3. Tiekėjui / Pirkėjui taikoma bauda nutraukus Sutartį dėl esminio Sutarties pažeidimo </w:t>
            </w:r>
            <w:r w:rsidRPr="00E351FB">
              <w:rPr>
                <w:rFonts w:ascii="Cambria" w:hAnsi="Cambria"/>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E351FB" w:rsidRDefault="00A57C84" w:rsidP="00A57C84">
            <w:pPr>
              <w:jc w:val="both"/>
              <w:rPr>
                <w:rFonts w:ascii="Cambria" w:hAnsi="Cambria"/>
                <w:kern w:val="2"/>
                <w:sz w:val="20"/>
              </w:rPr>
            </w:pPr>
            <w:r w:rsidRPr="00E351FB">
              <w:rPr>
                <w:rFonts w:ascii="Cambria" w:hAnsi="Cambria"/>
                <w:kern w:val="2"/>
                <w:sz w:val="20"/>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E351FB" w:rsidRDefault="00A57C84" w:rsidP="00A57C84">
            <w:pPr>
              <w:jc w:val="both"/>
              <w:rPr>
                <w:rFonts w:ascii="Cambria" w:hAnsi="Cambria"/>
                <w:sz w:val="20"/>
              </w:rPr>
            </w:pPr>
            <w:r w:rsidRPr="00E351FB">
              <w:rPr>
                <w:rFonts w:ascii="Cambria" w:hAnsi="Cambria"/>
                <w:kern w:val="2"/>
                <w:sz w:val="20"/>
              </w:rPr>
              <w:t>9.3.2. </w:t>
            </w:r>
            <w:r w:rsidRPr="00E351FB">
              <w:rPr>
                <w:rFonts w:ascii="Cambria" w:hAnsi="Cambria"/>
                <w:sz w:val="20"/>
              </w:rPr>
              <w:t xml:space="preserve">Nepagrįstai nutraukus Sutarties vykdymą ne Sutartyje nustatyta tvarka, mokama </w:t>
            </w:r>
            <w:r w:rsidRPr="00E351FB">
              <w:rPr>
                <w:rFonts w:ascii="Cambria" w:hAnsi="Cambria"/>
                <w:kern w:val="2"/>
                <w:sz w:val="20"/>
              </w:rPr>
              <w:t>10 (dešimt) procentų dydžio bauda nuo Pradinės Sutarties vertės, nurodytos Specialiųjų sąlygų 5.2 punkte.</w:t>
            </w:r>
          </w:p>
        </w:tc>
      </w:tr>
      <w:tr w:rsidR="00A57C84" w:rsidRPr="00E351FB" w14:paraId="539B29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E351FB" w:rsidRDefault="00A57C84" w:rsidP="00A57C84">
            <w:pPr>
              <w:rPr>
                <w:rFonts w:ascii="Cambria" w:hAnsi="Cambria"/>
                <w:color w:val="000000"/>
                <w:kern w:val="2"/>
                <w:sz w:val="20"/>
              </w:rPr>
            </w:pPr>
            <w:r w:rsidRPr="00E351FB">
              <w:rPr>
                <w:rFonts w:ascii="Cambria" w:hAnsi="Cambria"/>
                <w:color w:val="000000"/>
                <w:kern w:val="2"/>
                <w:sz w:val="20"/>
              </w:rPr>
              <w:t>Netaikoma</w:t>
            </w:r>
          </w:p>
          <w:p w14:paraId="01953191" w14:textId="77777777" w:rsidR="00A57C84" w:rsidRPr="00E351FB" w:rsidRDefault="00A57C84" w:rsidP="00A57C84">
            <w:pPr>
              <w:rPr>
                <w:rFonts w:ascii="Cambria" w:hAnsi="Cambria"/>
                <w:kern w:val="2"/>
                <w:sz w:val="20"/>
              </w:rPr>
            </w:pPr>
          </w:p>
        </w:tc>
      </w:tr>
      <w:tr w:rsidR="00A57C84" w:rsidRPr="00E351FB" w14:paraId="3086B7F9"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E351FB" w:rsidRDefault="00A57C84" w:rsidP="00A57C84">
            <w:pPr>
              <w:rPr>
                <w:rFonts w:ascii="Cambria" w:hAnsi="Cambria"/>
                <w:b/>
                <w:bCs/>
                <w:kern w:val="2"/>
                <w:sz w:val="20"/>
              </w:rPr>
            </w:pPr>
            <w:r w:rsidRPr="00E351FB">
              <w:rPr>
                <w:rFonts w:ascii="Cambria" w:hAnsi="Cambria"/>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9B3C483" w14:textId="670B3967" w:rsidR="00A57C84" w:rsidRPr="00E351FB" w:rsidRDefault="00A57C84" w:rsidP="00A57C84">
            <w:pPr>
              <w:jc w:val="both"/>
              <w:rPr>
                <w:rFonts w:ascii="Cambria" w:hAnsi="Cambria"/>
                <w:color w:val="4472C4"/>
                <w:kern w:val="2"/>
                <w:sz w:val="20"/>
              </w:rPr>
            </w:pPr>
            <w:r w:rsidRPr="00CA64E1">
              <w:rPr>
                <w:rFonts w:ascii="Cambria" w:hAnsi="Cambria"/>
                <w:kern w:val="2"/>
                <w:sz w:val="20"/>
              </w:rPr>
              <w:t>Pažeidus 13.1 punkto reikalavimus Tiekėjui bus taikoma 50 (penkiasdešimt) eurų dydžio bauda [</w:t>
            </w:r>
            <w:r w:rsidRPr="00CA64E1">
              <w:rPr>
                <w:rFonts w:ascii="Cambria" w:hAnsi="Cambria"/>
                <w:i/>
                <w:kern w:val="2"/>
                <w:sz w:val="20"/>
              </w:rPr>
              <w:t>Šis punktas taikomas pirkimo dali</w:t>
            </w:r>
            <w:r w:rsidR="000122DA">
              <w:rPr>
                <w:rFonts w:ascii="Cambria" w:hAnsi="Cambria"/>
                <w:i/>
                <w:kern w:val="2"/>
                <w:sz w:val="20"/>
              </w:rPr>
              <w:t>ms</w:t>
            </w:r>
            <w:r w:rsidRPr="00CA64E1">
              <w:rPr>
                <w:rFonts w:ascii="Cambria" w:hAnsi="Cambria"/>
                <w:i/>
                <w:kern w:val="2"/>
                <w:sz w:val="20"/>
              </w:rPr>
              <w:t xml:space="preserve"> Nr. </w:t>
            </w:r>
            <w:r w:rsidR="000122DA">
              <w:rPr>
                <w:rFonts w:ascii="Cambria" w:hAnsi="Cambria"/>
                <w:i/>
                <w:kern w:val="2"/>
                <w:sz w:val="20"/>
              </w:rPr>
              <w:t>2,3,4,5</w:t>
            </w:r>
            <w:r w:rsidRPr="00CA64E1">
              <w:rPr>
                <w:rFonts w:ascii="Cambria" w:hAnsi="Cambria"/>
                <w:kern w:val="2"/>
                <w:sz w:val="20"/>
              </w:rPr>
              <w:t>].</w:t>
            </w:r>
          </w:p>
        </w:tc>
      </w:tr>
      <w:tr w:rsidR="00A57C84" w:rsidRPr="00E351FB" w14:paraId="3F603DB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E351FB" w:rsidRDefault="00A57C84" w:rsidP="00A57C84">
            <w:pPr>
              <w:rPr>
                <w:rFonts w:ascii="Cambria" w:hAnsi="Cambria"/>
                <w:b/>
                <w:bCs/>
                <w:kern w:val="2"/>
                <w:sz w:val="20"/>
              </w:rPr>
            </w:pPr>
            <w:r w:rsidRPr="00E351FB">
              <w:rPr>
                <w:rFonts w:ascii="Cambria" w:hAnsi="Cambria"/>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9824FDD" w14:textId="77777777" w:rsidR="00A57C84" w:rsidRPr="00E351FB" w:rsidRDefault="00A57C84" w:rsidP="00A57C84">
            <w:pPr>
              <w:rPr>
                <w:rFonts w:ascii="Cambria" w:hAnsi="Cambria"/>
                <w:color w:val="4472C4"/>
                <w:kern w:val="2"/>
                <w:sz w:val="20"/>
              </w:rPr>
            </w:pPr>
          </w:p>
          <w:p w14:paraId="271A84AA" w14:textId="156390D6" w:rsidR="00A57C84" w:rsidRPr="00E351FB" w:rsidRDefault="00A57C84" w:rsidP="00A57C84">
            <w:pPr>
              <w:rPr>
                <w:rFonts w:ascii="Cambria" w:hAnsi="Cambria"/>
                <w:color w:val="4472C4"/>
                <w:kern w:val="2"/>
                <w:sz w:val="20"/>
              </w:rPr>
            </w:pPr>
          </w:p>
        </w:tc>
      </w:tr>
      <w:tr w:rsidR="00A57C84" w:rsidRPr="00E351FB" w14:paraId="614E463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 xml:space="preserve">9.7. Tiekėjui taikomos netesybos dėl pirkimo dokumentuose nustatytų Kokybinių kriterijų </w:t>
            </w:r>
            <w:proofErr w:type="spellStart"/>
            <w:r w:rsidRPr="00E351FB">
              <w:rPr>
                <w:rFonts w:ascii="Cambria" w:hAnsi="Cambria"/>
                <w:b/>
                <w:bCs/>
                <w:kern w:val="2"/>
                <w:sz w:val="20"/>
              </w:rPr>
              <w:t>nepasiekimo</w:t>
            </w:r>
            <w:proofErr w:type="spellEnd"/>
            <w:r w:rsidRPr="00E351FB">
              <w:rPr>
                <w:rFonts w:ascii="Cambria" w:hAnsi="Cambria"/>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E351FB" w:rsidRDefault="00A57C84" w:rsidP="00A57C84">
            <w:pPr>
              <w:rPr>
                <w:rFonts w:ascii="Cambria" w:hAnsi="Cambria"/>
                <w:color w:val="4472C4"/>
                <w:kern w:val="2"/>
                <w:sz w:val="20"/>
                <w:highlight w:val="yellow"/>
              </w:rPr>
            </w:pPr>
            <w:r w:rsidRPr="00E351FB">
              <w:rPr>
                <w:rFonts w:ascii="Cambria" w:hAnsi="Cambria"/>
                <w:kern w:val="2"/>
                <w:sz w:val="20"/>
              </w:rPr>
              <w:t>Netaikoma</w:t>
            </w:r>
          </w:p>
        </w:tc>
      </w:tr>
      <w:tr w:rsidR="00A57C84" w:rsidRPr="00E351FB" w14:paraId="11D432F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E351FB" w:rsidRDefault="00A57C84" w:rsidP="00A57C84">
            <w:pPr>
              <w:rPr>
                <w:rFonts w:ascii="Cambria" w:hAnsi="Cambria"/>
                <w:b/>
                <w:bCs/>
                <w:kern w:val="2"/>
                <w:sz w:val="20"/>
              </w:rPr>
            </w:pPr>
            <w:r w:rsidRPr="00E351FB">
              <w:rPr>
                <w:rFonts w:ascii="Cambria" w:hAnsi="Cambria"/>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9DCAC8C" w14:textId="6EDE7441" w:rsidR="00A57C84" w:rsidRPr="00E351FB" w:rsidRDefault="00A57C84" w:rsidP="00A57C84">
            <w:pPr>
              <w:rPr>
                <w:rFonts w:ascii="Cambria" w:hAnsi="Cambria"/>
                <w:color w:val="4472C4"/>
                <w:kern w:val="2"/>
                <w:sz w:val="20"/>
              </w:rPr>
            </w:pPr>
          </w:p>
        </w:tc>
      </w:tr>
      <w:tr w:rsidR="00A57C84" w:rsidRPr="00E351FB" w14:paraId="57850F0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BD32F43" w14:textId="77777777" w:rsidR="00A57C84" w:rsidRPr="00E351FB" w:rsidRDefault="00A57C84" w:rsidP="00A57C84">
            <w:pPr>
              <w:rPr>
                <w:rFonts w:ascii="Cambria" w:hAnsi="Cambria"/>
                <w:kern w:val="2"/>
                <w:sz w:val="20"/>
              </w:rPr>
            </w:pPr>
          </w:p>
          <w:p w14:paraId="2FC8EB7E" w14:textId="77777777" w:rsidR="00A57C84" w:rsidRPr="00E351FB" w:rsidRDefault="00A57C84" w:rsidP="00A57C84">
            <w:pPr>
              <w:rPr>
                <w:rFonts w:ascii="Cambria" w:hAnsi="Cambria"/>
                <w:sz w:val="20"/>
              </w:rPr>
            </w:pPr>
          </w:p>
          <w:p w14:paraId="49FF058F" w14:textId="77777777" w:rsidR="00A57C84" w:rsidRPr="00E351FB" w:rsidRDefault="00A57C84" w:rsidP="00A57C84">
            <w:pPr>
              <w:rPr>
                <w:rFonts w:ascii="Cambria" w:hAnsi="Cambria"/>
                <w:color w:val="4472C4"/>
                <w:kern w:val="2"/>
                <w:sz w:val="20"/>
              </w:rPr>
            </w:pPr>
          </w:p>
        </w:tc>
      </w:tr>
      <w:tr w:rsidR="00A57C84" w:rsidRPr="00E351FB" w14:paraId="40E1CD3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E351FB" w:rsidRDefault="00A57C84" w:rsidP="00A57C84">
            <w:pPr>
              <w:rPr>
                <w:rFonts w:ascii="Cambria" w:hAnsi="Cambria"/>
                <w:b/>
                <w:bCs/>
                <w:kern w:val="2"/>
                <w:sz w:val="20"/>
              </w:rPr>
            </w:pPr>
            <w:r w:rsidRPr="00E351FB">
              <w:rPr>
                <w:rFonts w:ascii="Cambria" w:hAnsi="Cambria"/>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41965FB0" w14:textId="6B2CED4D" w:rsidR="00A57C84" w:rsidRPr="00E351FB" w:rsidRDefault="00A57C84" w:rsidP="00A57C84">
            <w:pPr>
              <w:rPr>
                <w:rFonts w:ascii="Cambria" w:hAnsi="Cambria"/>
                <w:color w:val="4472C4"/>
                <w:kern w:val="2"/>
                <w:sz w:val="20"/>
              </w:rPr>
            </w:pPr>
          </w:p>
        </w:tc>
      </w:tr>
      <w:tr w:rsidR="00A57C84" w:rsidRPr="00E351FB" w14:paraId="0126462E" w14:textId="77777777" w:rsidTr="003E28A8">
        <w:trPr>
          <w:trHeight w:val="300"/>
        </w:trPr>
        <w:tc>
          <w:tcPr>
            <w:tcW w:w="10060" w:type="dxa"/>
            <w:gridSpan w:val="4"/>
          </w:tcPr>
          <w:p w14:paraId="318973A5" w14:textId="77777777" w:rsidR="00A57C84" w:rsidRPr="00E351FB" w:rsidRDefault="00A57C84" w:rsidP="00A57C84">
            <w:pPr>
              <w:jc w:val="center"/>
              <w:rPr>
                <w:rFonts w:ascii="Cambria" w:hAnsi="Cambria"/>
                <w:b/>
                <w:bCs/>
                <w:kern w:val="2"/>
                <w:sz w:val="20"/>
              </w:rPr>
            </w:pPr>
            <w:r w:rsidRPr="00E351FB">
              <w:rPr>
                <w:rFonts w:ascii="Cambria" w:hAnsi="Cambria"/>
                <w:b/>
                <w:kern w:val="2"/>
                <w:sz w:val="20"/>
              </w:rPr>
              <w:t>10. ESMINĖS SUTARTIES SĄLYGOS</w:t>
            </w:r>
          </w:p>
        </w:tc>
      </w:tr>
      <w:tr w:rsidR="00A57C84" w:rsidRPr="00E351FB" w14:paraId="4D59E15A" w14:textId="77777777" w:rsidTr="003E28A8">
        <w:trPr>
          <w:trHeight w:val="300"/>
        </w:trPr>
        <w:tc>
          <w:tcPr>
            <w:tcW w:w="2707" w:type="dxa"/>
            <w:gridSpan w:val="2"/>
          </w:tcPr>
          <w:p w14:paraId="345EFFE5" w14:textId="77777777" w:rsidR="00A57C84" w:rsidRPr="00E351FB" w:rsidRDefault="00A57C84" w:rsidP="00A57C84">
            <w:pPr>
              <w:rPr>
                <w:rFonts w:ascii="Cambria" w:hAnsi="Cambria"/>
                <w:b/>
                <w:bCs/>
                <w:kern w:val="2"/>
                <w:sz w:val="20"/>
              </w:rPr>
            </w:pPr>
            <w:r w:rsidRPr="00E351FB">
              <w:rPr>
                <w:rFonts w:ascii="Cambria" w:hAnsi="Cambria"/>
                <w:b/>
                <w:bCs/>
                <w:sz w:val="20"/>
              </w:rPr>
              <w:t>10.1. Esminės Sutarties sąlygos</w:t>
            </w:r>
          </w:p>
        </w:tc>
        <w:tc>
          <w:tcPr>
            <w:tcW w:w="7353" w:type="dxa"/>
            <w:gridSpan w:val="2"/>
          </w:tcPr>
          <w:p w14:paraId="3B8BBBF9"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657475F" w14:textId="37467A4F" w:rsidR="00A57C84" w:rsidRPr="00E351FB" w:rsidRDefault="00A57C84" w:rsidP="00A57C84">
            <w:pPr>
              <w:rPr>
                <w:rFonts w:ascii="Cambria" w:hAnsi="Cambria"/>
                <w:b/>
                <w:bCs/>
                <w:color w:val="4472C4"/>
                <w:kern w:val="2"/>
                <w:sz w:val="20"/>
              </w:rPr>
            </w:pPr>
          </w:p>
        </w:tc>
      </w:tr>
      <w:tr w:rsidR="00A57C84" w:rsidRPr="00E351FB" w14:paraId="0F5458CF" w14:textId="77777777" w:rsidTr="003E28A8">
        <w:trPr>
          <w:trHeight w:val="300"/>
        </w:trPr>
        <w:tc>
          <w:tcPr>
            <w:tcW w:w="2700" w:type="dxa"/>
          </w:tcPr>
          <w:p w14:paraId="0C270B5F" w14:textId="77777777" w:rsidR="00A57C84" w:rsidRPr="00E351FB" w:rsidRDefault="00A57C84" w:rsidP="00A57C84">
            <w:pPr>
              <w:rPr>
                <w:rFonts w:ascii="Cambria" w:hAnsi="Cambria"/>
                <w:b/>
                <w:bCs/>
                <w:kern w:val="2"/>
                <w:sz w:val="20"/>
              </w:rPr>
            </w:pPr>
            <w:r w:rsidRPr="00E351FB">
              <w:rPr>
                <w:rFonts w:ascii="Cambria" w:hAnsi="Cambria"/>
                <w:b/>
                <w:bCs/>
                <w:kern w:val="2"/>
                <w:sz w:val="20"/>
              </w:rPr>
              <w:t>10.2. Dideli arba nuolatiniai esminės Sutarties sąlygos vykdymo trūkumai</w:t>
            </w:r>
          </w:p>
        </w:tc>
        <w:tc>
          <w:tcPr>
            <w:tcW w:w="7360" w:type="dxa"/>
            <w:gridSpan w:val="3"/>
          </w:tcPr>
          <w:p w14:paraId="0FF4ED14" w14:textId="77777777" w:rsidR="00A57C84" w:rsidRPr="00E351FB" w:rsidRDefault="00A57C84" w:rsidP="00A57C84">
            <w:pPr>
              <w:rPr>
                <w:rFonts w:ascii="Cambria" w:hAnsi="Cambria"/>
                <w:kern w:val="2"/>
                <w:sz w:val="20"/>
              </w:rPr>
            </w:pPr>
            <w:r w:rsidRPr="00E351FB">
              <w:rPr>
                <w:rFonts w:ascii="Cambria" w:hAnsi="Cambria"/>
                <w:kern w:val="2"/>
                <w:sz w:val="20"/>
              </w:rPr>
              <w:t xml:space="preserve">Netaikoma </w:t>
            </w:r>
          </w:p>
          <w:p w14:paraId="27FF7C68" w14:textId="4237CB84" w:rsidR="00A57C84" w:rsidRPr="00E351FB" w:rsidRDefault="00A57C84" w:rsidP="00A57C84">
            <w:pPr>
              <w:rPr>
                <w:rFonts w:ascii="Cambria" w:hAnsi="Cambria"/>
                <w:kern w:val="2"/>
                <w:sz w:val="20"/>
              </w:rPr>
            </w:pPr>
          </w:p>
        </w:tc>
      </w:tr>
      <w:tr w:rsidR="00A57C84" w:rsidRPr="00E351FB" w14:paraId="70836C3F" w14:textId="77777777" w:rsidTr="003E28A8">
        <w:trPr>
          <w:trHeight w:val="300"/>
        </w:trPr>
        <w:tc>
          <w:tcPr>
            <w:tcW w:w="10060" w:type="dxa"/>
            <w:gridSpan w:val="4"/>
          </w:tcPr>
          <w:p w14:paraId="31DFC48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11. SUTARTIES GALIOJIMAS IR KEITIMAS</w:t>
            </w:r>
          </w:p>
        </w:tc>
      </w:tr>
      <w:tr w:rsidR="00A57C84" w:rsidRPr="00E351FB" w14:paraId="1E6FEC1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E351FB" w:rsidRDefault="00A57C84" w:rsidP="00A57C84">
            <w:pPr>
              <w:rPr>
                <w:rFonts w:ascii="Cambria" w:hAnsi="Cambria"/>
                <w:b/>
                <w:bCs/>
                <w:kern w:val="2"/>
                <w:sz w:val="20"/>
              </w:rPr>
            </w:pPr>
            <w:r w:rsidRPr="00E351FB">
              <w:rPr>
                <w:rFonts w:ascii="Cambria" w:hAnsi="Cambria"/>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E351FB" w:rsidRDefault="00A57C84" w:rsidP="00A57C84">
            <w:pPr>
              <w:jc w:val="both"/>
              <w:rPr>
                <w:rFonts w:ascii="Cambria" w:hAnsi="Cambria"/>
                <w:kern w:val="2"/>
                <w:sz w:val="20"/>
              </w:rPr>
            </w:pPr>
            <w:r w:rsidRPr="00E351FB">
              <w:rPr>
                <w:rFonts w:ascii="Cambria" w:hAnsi="Cambria"/>
                <w:kern w:val="2"/>
                <w:sz w:val="20"/>
              </w:rPr>
              <w:t>Ši Sutartis laikoma sudaryta ir įsigalioja nuo Sutarties pasirašymo dienos (antrosios Šalies pasirašymo dieną).</w:t>
            </w:r>
          </w:p>
          <w:p w14:paraId="0DC01EF2" w14:textId="68181295" w:rsidR="00A57C84" w:rsidRPr="00E351FB" w:rsidRDefault="00A57C84" w:rsidP="00A57C84">
            <w:pPr>
              <w:jc w:val="both"/>
              <w:rPr>
                <w:rFonts w:ascii="Cambria" w:hAnsi="Cambria"/>
                <w:kern w:val="2"/>
                <w:sz w:val="20"/>
              </w:rPr>
            </w:pPr>
            <w:r w:rsidRPr="00E351FB">
              <w:rPr>
                <w:rFonts w:ascii="Cambria" w:hAnsi="Cambria"/>
                <w:kern w:val="2"/>
                <w:sz w:val="20"/>
              </w:rPr>
              <w:t>Sutartis galioja iki visiško prievolių įvykdymo (kol bus išnaudota Pradinės Sutarties vertė, bet jos terminas negali būti ilgesnis kaip 12 (dvylika) mėnesių.</w:t>
            </w:r>
          </w:p>
        </w:tc>
      </w:tr>
      <w:tr w:rsidR="00A57C84" w:rsidRPr="00E351FB" w14:paraId="6568EF2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8B587AF" w14:textId="255E9F0E" w:rsidR="00A57C84" w:rsidRPr="00E351FB" w:rsidRDefault="00A57C84" w:rsidP="00A57C84">
            <w:pPr>
              <w:jc w:val="both"/>
              <w:rPr>
                <w:rFonts w:ascii="Cambria" w:hAnsi="Cambria"/>
                <w:kern w:val="2"/>
                <w:sz w:val="20"/>
                <w:highlight w:val="yellow"/>
              </w:rPr>
            </w:pPr>
            <w:r w:rsidRPr="00E351FB">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5BFF1F84" w14:textId="1401208B" w:rsidR="00A57C84" w:rsidRPr="00E351FB" w:rsidRDefault="00A57C84" w:rsidP="00A57C84">
            <w:pPr>
              <w:jc w:val="both"/>
              <w:rPr>
                <w:rFonts w:ascii="Cambria" w:hAnsi="Cambria"/>
                <w:kern w:val="2"/>
                <w:sz w:val="20"/>
                <w:highlight w:val="yellow"/>
              </w:rPr>
            </w:pPr>
            <w:r w:rsidRPr="00E351FB">
              <w:rPr>
                <w:rFonts w:ascii="Cambria" w:hAnsi="Cambria"/>
                <w:kern w:val="2"/>
                <w:sz w:val="20"/>
              </w:rPr>
              <w:t>11.2.1. Pirkėjas neišpirko Prekių pagal Sutartį ir nėra išnaudota Sutarties kaina.</w:t>
            </w:r>
          </w:p>
        </w:tc>
      </w:tr>
      <w:tr w:rsidR="00A57C84" w:rsidRPr="00E351FB" w14:paraId="0284242D" w14:textId="77777777" w:rsidTr="003E28A8">
        <w:trPr>
          <w:trHeight w:val="300"/>
        </w:trPr>
        <w:tc>
          <w:tcPr>
            <w:tcW w:w="10060" w:type="dxa"/>
            <w:gridSpan w:val="4"/>
          </w:tcPr>
          <w:p w14:paraId="05AABF9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12. SUTARTIES NUTRAUKIMAS</w:t>
            </w:r>
          </w:p>
        </w:tc>
      </w:tr>
      <w:tr w:rsidR="00A57C84" w:rsidRPr="00E351FB" w14:paraId="02CDEAC4" w14:textId="77777777" w:rsidTr="003E28A8">
        <w:trPr>
          <w:trHeight w:val="300"/>
        </w:trPr>
        <w:tc>
          <w:tcPr>
            <w:tcW w:w="2700" w:type="dxa"/>
          </w:tcPr>
          <w:p w14:paraId="226C878D" w14:textId="77777777" w:rsidR="00A57C84" w:rsidRPr="00E351FB" w:rsidRDefault="00A57C84" w:rsidP="00A57C84">
            <w:pPr>
              <w:rPr>
                <w:rFonts w:ascii="Cambria" w:hAnsi="Cambria"/>
                <w:b/>
                <w:bCs/>
                <w:kern w:val="2"/>
                <w:sz w:val="20"/>
              </w:rPr>
            </w:pPr>
            <w:r w:rsidRPr="00E351FB">
              <w:rPr>
                <w:rFonts w:ascii="Cambria" w:hAnsi="Cambria"/>
                <w:b/>
                <w:bCs/>
                <w:kern w:val="2"/>
                <w:sz w:val="20"/>
              </w:rPr>
              <w:t>12.1. Sutarties nutraukimo pagrindai</w:t>
            </w:r>
          </w:p>
        </w:tc>
        <w:tc>
          <w:tcPr>
            <w:tcW w:w="7360" w:type="dxa"/>
            <w:gridSpan w:val="3"/>
          </w:tcPr>
          <w:p w14:paraId="6FAE0A4C" w14:textId="438CCD3E" w:rsidR="00A57C84" w:rsidRPr="00E351FB" w:rsidRDefault="00A57C84" w:rsidP="00A57C84">
            <w:pPr>
              <w:jc w:val="both"/>
              <w:rPr>
                <w:rFonts w:ascii="Cambria" w:hAnsi="Cambria"/>
                <w:kern w:val="2"/>
                <w:sz w:val="20"/>
              </w:rPr>
            </w:pPr>
            <w:r w:rsidRPr="00E351FB">
              <w:rPr>
                <w:rFonts w:ascii="Cambria" w:hAnsi="Cambria"/>
                <w:kern w:val="2"/>
                <w:sz w:val="20"/>
              </w:rPr>
              <w:t>Sutartis gali būti nutraukiama rašytiniu Šalių susitarimu arba vienašališkai, Bendrosiose sąlygose nustatyta tvarka.</w:t>
            </w:r>
          </w:p>
        </w:tc>
      </w:tr>
      <w:tr w:rsidR="00A57C84" w:rsidRPr="00E351FB" w14:paraId="69CB11D9" w14:textId="77777777" w:rsidTr="003E28A8">
        <w:trPr>
          <w:trHeight w:val="300"/>
        </w:trPr>
        <w:tc>
          <w:tcPr>
            <w:tcW w:w="2700" w:type="dxa"/>
          </w:tcPr>
          <w:p w14:paraId="30B41D12" w14:textId="77777777" w:rsidR="00A57C84" w:rsidRPr="00E351FB" w:rsidRDefault="00A57C84" w:rsidP="00A57C84">
            <w:pPr>
              <w:rPr>
                <w:rFonts w:ascii="Cambria" w:hAnsi="Cambria"/>
                <w:b/>
                <w:bCs/>
                <w:kern w:val="2"/>
                <w:sz w:val="20"/>
              </w:rPr>
            </w:pPr>
            <w:r w:rsidRPr="00E351FB">
              <w:rPr>
                <w:rFonts w:ascii="Cambria" w:hAnsi="Cambria"/>
                <w:b/>
                <w:bCs/>
                <w:kern w:val="2"/>
                <w:sz w:val="20"/>
              </w:rPr>
              <w:t>12.2. Esminiai Sutarties pažeidimai</w:t>
            </w:r>
          </w:p>
          <w:p w14:paraId="08CC1A68" w14:textId="77777777" w:rsidR="00A57C84" w:rsidRPr="00E351FB" w:rsidRDefault="00A57C84" w:rsidP="00A57C84">
            <w:pPr>
              <w:rPr>
                <w:rFonts w:ascii="Cambria" w:hAnsi="Cambria"/>
                <w:b/>
                <w:bCs/>
                <w:kern w:val="2"/>
                <w:sz w:val="20"/>
              </w:rPr>
            </w:pPr>
          </w:p>
        </w:tc>
        <w:tc>
          <w:tcPr>
            <w:tcW w:w="7360" w:type="dxa"/>
            <w:gridSpan w:val="3"/>
          </w:tcPr>
          <w:p w14:paraId="6555C752" w14:textId="77777777" w:rsidR="00A57C84" w:rsidRPr="00E351FB" w:rsidRDefault="00A57C84" w:rsidP="00A57C84">
            <w:pPr>
              <w:jc w:val="both"/>
              <w:rPr>
                <w:rFonts w:ascii="Cambria" w:hAnsi="Cambria"/>
                <w:kern w:val="2"/>
                <w:sz w:val="20"/>
              </w:rPr>
            </w:pPr>
            <w:r w:rsidRPr="00E351FB">
              <w:rPr>
                <w:rFonts w:ascii="Cambria" w:hAnsi="Cambria"/>
                <w:kern w:val="2"/>
                <w:sz w:val="20"/>
              </w:rPr>
              <w:t>12.2.1. jeigu Tiekėjas nevykdo prisiimtų įsipareigojimų už Sutartyje nustatytą Sutarties kainą / įkainius;</w:t>
            </w:r>
          </w:p>
          <w:p w14:paraId="26CC70A7" w14:textId="77777777" w:rsidR="00A57C84" w:rsidRPr="00E351FB" w:rsidRDefault="00A57C84" w:rsidP="00A57C84">
            <w:pPr>
              <w:jc w:val="both"/>
              <w:rPr>
                <w:rFonts w:ascii="Cambria" w:eastAsia="Arial" w:hAnsi="Cambria"/>
                <w:kern w:val="2"/>
                <w:sz w:val="20"/>
              </w:rPr>
            </w:pPr>
            <w:r w:rsidRPr="00E351FB">
              <w:rPr>
                <w:rFonts w:ascii="Cambria" w:eastAsia="Arial" w:hAnsi="Cambria"/>
                <w:kern w:val="2"/>
                <w:sz w:val="20"/>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12.2.3. jeigu Tiekėjas pažeidžia Prekių pristatymo terminus ir priskaičiuotų netesybų už vėlavimą suma viršija 20 (dvidešimt) proc. Pradinės sutarties vertės;</w:t>
            </w:r>
          </w:p>
          <w:p w14:paraId="0A907156"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12.2.4. Tiekėjas pažeidžia Prekių pristatymo terminus ir dėl Prekių pristatymo vėlavimo Prekės tampa nebereikalingos;</w:t>
            </w:r>
          </w:p>
          <w:p w14:paraId="6258A238"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12.2.5. Tiekėjas daugiau kaip 2 (du) kartus pristato Prekes, kurios neatitinka Sutartyje ir (ar) Įstatymuose nustatytų reikalavimų Prekėms;</w:t>
            </w:r>
          </w:p>
          <w:p w14:paraId="7D541E19"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12.2.7. Tiekėjas pažeidžia šios Sutarties nuostatas, reglamentuojančias konkurenciją, intelektinės nuosavybės ar konfidencialios informacijos valdymą.</w:t>
            </w:r>
          </w:p>
        </w:tc>
      </w:tr>
      <w:tr w:rsidR="00A57C84" w:rsidRPr="00E351FB" w14:paraId="66C5FB47" w14:textId="77777777" w:rsidTr="003E28A8">
        <w:trPr>
          <w:trHeight w:val="300"/>
        </w:trPr>
        <w:tc>
          <w:tcPr>
            <w:tcW w:w="10060" w:type="dxa"/>
            <w:gridSpan w:val="4"/>
          </w:tcPr>
          <w:p w14:paraId="2E78AE5D" w14:textId="37131B70" w:rsidR="00A57C84" w:rsidRPr="00E351FB" w:rsidRDefault="00A57C84" w:rsidP="00A57C84">
            <w:pPr>
              <w:jc w:val="center"/>
              <w:rPr>
                <w:rFonts w:ascii="Cambria" w:hAnsi="Cambria"/>
                <w:kern w:val="2"/>
                <w:sz w:val="20"/>
              </w:rPr>
            </w:pPr>
            <w:r w:rsidRPr="00E351FB">
              <w:rPr>
                <w:rFonts w:ascii="Cambria" w:hAnsi="Cambria"/>
                <w:b/>
                <w:bCs/>
                <w:kern w:val="2"/>
                <w:sz w:val="20"/>
              </w:rPr>
              <w:t xml:space="preserve">13. APLINKOSAUGINIAI IR SOCIALINIAI KRITERIJAI </w:t>
            </w:r>
          </w:p>
        </w:tc>
      </w:tr>
      <w:tr w:rsidR="00A57C84" w:rsidRPr="00E351FB" w14:paraId="2A940830" w14:textId="77777777" w:rsidTr="003E28A8">
        <w:trPr>
          <w:trHeight w:val="300"/>
        </w:trPr>
        <w:tc>
          <w:tcPr>
            <w:tcW w:w="2700" w:type="dxa"/>
          </w:tcPr>
          <w:p w14:paraId="5445B64C" w14:textId="77777777" w:rsidR="00A57C84" w:rsidRPr="00E351FB" w:rsidRDefault="00A57C84" w:rsidP="00A57C84">
            <w:pPr>
              <w:rPr>
                <w:rFonts w:ascii="Cambria" w:hAnsi="Cambria"/>
                <w:b/>
                <w:bCs/>
                <w:kern w:val="2"/>
                <w:sz w:val="20"/>
              </w:rPr>
            </w:pPr>
            <w:r w:rsidRPr="00E351FB">
              <w:rPr>
                <w:rFonts w:ascii="Cambria" w:hAnsi="Cambria"/>
                <w:b/>
                <w:bCs/>
                <w:kern w:val="2"/>
                <w:sz w:val="20"/>
              </w:rPr>
              <w:t>13.1. Aplinkosauginių kriterijų nustatymo teisinis pagrindas</w:t>
            </w:r>
          </w:p>
        </w:tc>
        <w:tc>
          <w:tcPr>
            <w:tcW w:w="7360" w:type="dxa"/>
            <w:gridSpan w:val="3"/>
          </w:tcPr>
          <w:p w14:paraId="2FEE1B22" w14:textId="77777777" w:rsidR="00A57C84" w:rsidRPr="0081007E" w:rsidRDefault="00A57C84" w:rsidP="00A57C84">
            <w:pPr>
              <w:jc w:val="both"/>
              <w:rPr>
                <w:rFonts w:ascii="Cambria" w:hAnsi="Cambria"/>
                <w:color w:val="000000"/>
                <w:kern w:val="2"/>
                <w:sz w:val="20"/>
                <w:shd w:val="clear" w:color="auto" w:fill="FFFFFF"/>
              </w:rPr>
            </w:pPr>
            <w:r w:rsidRPr="0081007E">
              <w:rPr>
                <w:rFonts w:ascii="Cambria" w:hAnsi="Cambria"/>
                <w:color w:val="000000"/>
                <w:kern w:val="2"/>
                <w:sz w:val="20"/>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(minimalūs reikalavimai) ir 4.4.4 papunkčiu (savarankiškai nustatomi aplinkos apsaugos kriterijai).</w:t>
            </w:r>
          </w:p>
          <w:p w14:paraId="5C93B367" w14:textId="77777777" w:rsidR="00A57C84" w:rsidRPr="0081007E" w:rsidRDefault="00A57C84" w:rsidP="00A57C84">
            <w:pPr>
              <w:jc w:val="both"/>
              <w:rPr>
                <w:rFonts w:ascii="Cambria" w:hAnsi="Cambria"/>
                <w:color w:val="000000"/>
                <w:kern w:val="2"/>
                <w:sz w:val="20"/>
                <w:shd w:val="clear" w:color="auto" w:fill="FFFFFF"/>
              </w:rPr>
            </w:pPr>
            <w:r w:rsidRPr="0081007E">
              <w:rPr>
                <w:rFonts w:ascii="Cambria" w:hAnsi="Cambria"/>
                <w:color w:val="000000"/>
                <w:kern w:val="2"/>
                <w:sz w:val="20"/>
                <w:shd w:val="clear" w:color="auto" w:fill="FFFFFF"/>
              </w:rPr>
              <w:lastRenderedPageBreak/>
              <w:t xml:space="preserve">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4B6631DF" w14:textId="6FF78EE6" w:rsidR="00A57C84" w:rsidRPr="00E351FB" w:rsidRDefault="00A57C84" w:rsidP="00A57C84">
            <w:pPr>
              <w:jc w:val="both"/>
              <w:rPr>
                <w:rFonts w:ascii="Cambria" w:hAnsi="Cambria"/>
                <w:bCs/>
                <w:kern w:val="2"/>
                <w:sz w:val="20"/>
              </w:rPr>
            </w:pPr>
            <w:r w:rsidRPr="0081007E">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r>
              <w:rPr>
                <w:rFonts w:ascii="Cambria" w:hAnsi="Cambria"/>
                <w:color w:val="000000"/>
                <w:kern w:val="2"/>
                <w:sz w:val="20"/>
                <w:shd w:val="clear" w:color="auto" w:fill="FFFFFF"/>
              </w:rPr>
              <w:t xml:space="preserve"> </w:t>
            </w:r>
            <w:r w:rsidRPr="00AC4E0B">
              <w:rPr>
                <w:rFonts w:ascii="Cambria" w:hAnsi="Cambria"/>
                <w:color w:val="000000"/>
                <w:kern w:val="2"/>
                <w:sz w:val="20"/>
                <w:shd w:val="clear" w:color="auto" w:fill="FFFFFF"/>
              </w:rPr>
              <w:t>[</w:t>
            </w:r>
            <w:r w:rsidRPr="00AC4E0B">
              <w:rPr>
                <w:rFonts w:ascii="Cambria" w:hAnsi="Cambria"/>
                <w:i/>
                <w:color w:val="000000"/>
                <w:kern w:val="2"/>
                <w:sz w:val="20"/>
                <w:shd w:val="clear" w:color="auto" w:fill="FFFFFF"/>
              </w:rPr>
              <w:t>Šis punktas taikomas pirkimo dali</w:t>
            </w:r>
            <w:r>
              <w:rPr>
                <w:rFonts w:ascii="Cambria" w:hAnsi="Cambria"/>
                <w:i/>
                <w:color w:val="000000"/>
                <w:kern w:val="2"/>
                <w:sz w:val="20"/>
                <w:shd w:val="clear" w:color="auto" w:fill="FFFFFF"/>
              </w:rPr>
              <w:t>ms</w:t>
            </w:r>
            <w:r w:rsidRPr="00AC4E0B">
              <w:rPr>
                <w:rFonts w:ascii="Cambria" w:hAnsi="Cambria"/>
                <w:i/>
                <w:color w:val="000000"/>
                <w:kern w:val="2"/>
                <w:sz w:val="20"/>
                <w:shd w:val="clear" w:color="auto" w:fill="FFFFFF"/>
              </w:rPr>
              <w:t xml:space="preserve"> Nr. </w:t>
            </w:r>
            <w:r w:rsidR="000122DA">
              <w:rPr>
                <w:rFonts w:ascii="Cambria" w:hAnsi="Cambria"/>
                <w:i/>
                <w:color w:val="000000"/>
                <w:kern w:val="2"/>
                <w:sz w:val="20"/>
                <w:shd w:val="clear" w:color="auto" w:fill="FFFFFF"/>
              </w:rPr>
              <w:t>2,3,4,5</w:t>
            </w:r>
            <w:r w:rsidRPr="00AC4E0B">
              <w:rPr>
                <w:rFonts w:ascii="Cambria" w:hAnsi="Cambria"/>
                <w:color w:val="000000"/>
                <w:kern w:val="2"/>
                <w:sz w:val="20"/>
                <w:shd w:val="clear" w:color="auto" w:fill="FFFFFF"/>
              </w:rPr>
              <w:t>].</w:t>
            </w:r>
          </w:p>
        </w:tc>
      </w:tr>
      <w:tr w:rsidR="00A57C84" w:rsidRPr="00E351FB" w14:paraId="032072CC" w14:textId="77777777" w:rsidTr="003E28A8">
        <w:trPr>
          <w:trHeight w:val="300"/>
        </w:trPr>
        <w:tc>
          <w:tcPr>
            <w:tcW w:w="2700" w:type="dxa"/>
          </w:tcPr>
          <w:p w14:paraId="0C0ADA8E"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13.2.  Su perkamomis Prekėmis susiję socialiniai kriterijai</w:t>
            </w:r>
          </w:p>
        </w:tc>
        <w:tc>
          <w:tcPr>
            <w:tcW w:w="7360" w:type="dxa"/>
            <w:gridSpan w:val="3"/>
          </w:tcPr>
          <w:p w14:paraId="176F2725" w14:textId="77777777" w:rsidR="00A57C84" w:rsidRPr="00E351FB" w:rsidRDefault="00A57C84" w:rsidP="00A57C84">
            <w:pPr>
              <w:rPr>
                <w:rFonts w:ascii="Cambria" w:hAnsi="Cambria"/>
                <w:color w:val="000000"/>
                <w:kern w:val="2"/>
                <w:sz w:val="20"/>
                <w:shd w:val="clear" w:color="auto" w:fill="FFFFFF"/>
              </w:rPr>
            </w:pPr>
            <w:r w:rsidRPr="00E351FB">
              <w:rPr>
                <w:rFonts w:ascii="Cambria" w:hAnsi="Cambria"/>
                <w:color w:val="000000"/>
                <w:kern w:val="2"/>
                <w:sz w:val="20"/>
                <w:shd w:val="clear" w:color="auto" w:fill="FFFFFF"/>
              </w:rPr>
              <w:t>Netaikoma</w:t>
            </w:r>
          </w:p>
          <w:p w14:paraId="7834229A" w14:textId="00E68D4B" w:rsidR="00A57C84" w:rsidRPr="00E351FB" w:rsidRDefault="00A57C84" w:rsidP="00A57C84">
            <w:pPr>
              <w:rPr>
                <w:rFonts w:ascii="Cambria" w:hAnsi="Cambria"/>
                <w:color w:val="0070C0"/>
                <w:kern w:val="2"/>
                <w:sz w:val="20"/>
              </w:rPr>
            </w:pPr>
          </w:p>
        </w:tc>
      </w:tr>
      <w:tr w:rsidR="00A57C84" w:rsidRPr="00E351FB" w14:paraId="07F0FFD0" w14:textId="77777777" w:rsidTr="003E28A8">
        <w:trPr>
          <w:trHeight w:val="300"/>
        </w:trPr>
        <w:tc>
          <w:tcPr>
            <w:tcW w:w="10060" w:type="dxa"/>
            <w:gridSpan w:val="4"/>
          </w:tcPr>
          <w:p w14:paraId="0EE0B189"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 xml:space="preserve">14. BENDRŲJŲ SĄLYGŲ PAKEITIMAI IR PAPILDYMAI </w:t>
            </w:r>
          </w:p>
          <w:p w14:paraId="5D079BCD" w14:textId="77777777" w:rsidR="00A57C84" w:rsidRPr="00E351FB" w:rsidRDefault="00A57C84" w:rsidP="00A57C84">
            <w:pPr>
              <w:jc w:val="center"/>
              <w:rPr>
                <w:rFonts w:ascii="Cambria" w:hAnsi="Cambria"/>
                <w:kern w:val="2"/>
                <w:sz w:val="20"/>
              </w:rPr>
            </w:pPr>
            <w:r w:rsidRPr="00E351FB">
              <w:rPr>
                <w:rFonts w:ascii="Cambria" w:hAnsi="Cambria"/>
                <w:kern w:val="2"/>
                <w:sz w:val="20"/>
              </w:rPr>
              <w:t xml:space="preserve">(jeigu būtina dėl konkretaus Sutarties dalyko specifikos) </w:t>
            </w:r>
          </w:p>
        </w:tc>
      </w:tr>
      <w:tr w:rsidR="00A57C84" w:rsidRPr="00E351FB" w14:paraId="6259D831" w14:textId="77777777" w:rsidTr="003E28A8">
        <w:trPr>
          <w:trHeight w:val="300"/>
        </w:trPr>
        <w:tc>
          <w:tcPr>
            <w:tcW w:w="2700" w:type="dxa"/>
          </w:tcPr>
          <w:p w14:paraId="43927719"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14.1. </w:t>
            </w:r>
          </w:p>
        </w:tc>
        <w:tc>
          <w:tcPr>
            <w:tcW w:w="7360" w:type="dxa"/>
            <w:gridSpan w:val="3"/>
          </w:tcPr>
          <w:p w14:paraId="612BA4B0" w14:textId="2D6B288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6B254F73" w14:textId="77777777" w:rsidTr="003E28A8">
        <w:trPr>
          <w:trHeight w:val="300"/>
        </w:trPr>
        <w:tc>
          <w:tcPr>
            <w:tcW w:w="2700" w:type="dxa"/>
          </w:tcPr>
          <w:p w14:paraId="2BC7AAFD" w14:textId="77777777" w:rsidR="00A57C84" w:rsidRPr="00E351FB" w:rsidRDefault="00A57C84" w:rsidP="00A57C84">
            <w:pPr>
              <w:rPr>
                <w:rFonts w:ascii="Cambria" w:hAnsi="Cambria"/>
                <w:b/>
                <w:bCs/>
                <w:kern w:val="2"/>
                <w:sz w:val="20"/>
              </w:rPr>
            </w:pPr>
            <w:r w:rsidRPr="00E351FB">
              <w:rPr>
                <w:rFonts w:ascii="Cambria" w:hAnsi="Cambria"/>
                <w:b/>
                <w:bCs/>
                <w:kern w:val="2"/>
                <w:sz w:val="20"/>
              </w:rPr>
              <w:t>14.2.</w:t>
            </w:r>
          </w:p>
        </w:tc>
        <w:tc>
          <w:tcPr>
            <w:tcW w:w="7360" w:type="dxa"/>
            <w:gridSpan w:val="3"/>
          </w:tcPr>
          <w:p w14:paraId="242644AC" w14:textId="22D4BD24"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5A0B465D" w14:textId="77777777" w:rsidTr="003E28A8">
        <w:trPr>
          <w:trHeight w:val="300"/>
        </w:trPr>
        <w:tc>
          <w:tcPr>
            <w:tcW w:w="2700" w:type="dxa"/>
          </w:tcPr>
          <w:p w14:paraId="1165EE3C" w14:textId="77777777" w:rsidR="00A57C84" w:rsidRPr="00E351FB" w:rsidRDefault="00A57C84" w:rsidP="00A57C84">
            <w:pPr>
              <w:rPr>
                <w:rFonts w:ascii="Cambria" w:hAnsi="Cambria"/>
                <w:b/>
                <w:bCs/>
                <w:kern w:val="2"/>
                <w:sz w:val="20"/>
              </w:rPr>
            </w:pPr>
            <w:r w:rsidRPr="00E351FB">
              <w:rPr>
                <w:rFonts w:ascii="Cambria" w:hAnsi="Cambria"/>
                <w:b/>
                <w:bCs/>
                <w:kern w:val="2"/>
                <w:sz w:val="20"/>
              </w:rPr>
              <w:t>14.3.</w:t>
            </w:r>
          </w:p>
        </w:tc>
        <w:tc>
          <w:tcPr>
            <w:tcW w:w="7360" w:type="dxa"/>
            <w:gridSpan w:val="3"/>
          </w:tcPr>
          <w:p w14:paraId="25D43BEA" w14:textId="0D321D9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79071BC9" w14:textId="77777777" w:rsidTr="003E28A8">
        <w:trPr>
          <w:trHeight w:val="300"/>
        </w:trPr>
        <w:tc>
          <w:tcPr>
            <w:tcW w:w="2700" w:type="dxa"/>
          </w:tcPr>
          <w:p w14:paraId="7D974D20" w14:textId="77777777" w:rsidR="00A57C84" w:rsidRPr="00E351FB" w:rsidRDefault="00A57C84" w:rsidP="00A57C84">
            <w:pPr>
              <w:rPr>
                <w:rFonts w:ascii="Cambria" w:hAnsi="Cambria"/>
                <w:b/>
                <w:bCs/>
                <w:kern w:val="2"/>
                <w:sz w:val="20"/>
              </w:rPr>
            </w:pPr>
            <w:r w:rsidRPr="00E351FB">
              <w:rPr>
                <w:rFonts w:ascii="Cambria" w:hAnsi="Cambria"/>
                <w:b/>
                <w:bCs/>
                <w:kern w:val="2"/>
                <w:sz w:val="20"/>
              </w:rPr>
              <w:t>14.4.</w:t>
            </w:r>
          </w:p>
        </w:tc>
        <w:tc>
          <w:tcPr>
            <w:tcW w:w="7360" w:type="dxa"/>
            <w:gridSpan w:val="3"/>
          </w:tcPr>
          <w:p w14:paraId="56F11031" w14:textId="56A6E06F" w:rsidR="00A57C84" w:rsidRPr="00E351FB" w:rsidRDefault="00A57C84" w:rsidP="00A57C84">
            <w:pPr>
              <w:rPr>
                <w:rFonts w:ascii="Cambria" w:hAnsi="Cambria"/>
                <w:color w:val="0070C0"/>
                <w:kern w:val="2"/>
                <w:sz w:val="20"/>
              </w:rPr>
            </w:pPr>
            <w:r w:rsidRPr="00E351FB">
              <w:rPr>
                <w:rFonts w:ascii="Cambria" w:hAnsi="Cambria"/>
                <w:color w:val="000000"/>
                <w:kern w:val="2"/>
                <w:sz w:val="20"/>
                <w:shd w:val="clear" w:color="auto" w:fill="FFFFFF"/>
              </w:rPr>
              <w:t>Netaikoma</w:t>
            </w:r>
          </w:p>
        </w:tc>
      </w:tr>
      <w:tr w:rsidR="00A57C84" w:rsidRPr="00E351FB" w14:paraId="35D09A71" w14:textId="77777777" w:rsidTr="003E28A8">
        <w:trPr>
          <w:trHeight w:val="300"/>
        </w:trPr>
        <w:tc>
          <w:tcPr>
            <w:tcW w:w="2700" w:type="dxa"/>
          </w:tcPr>
          <w:p w14:paraId="20C1F51E" w14:textId="77777777" w:rsidR="00A57C84" w:rsidRPr="00E351FB" w:rsidRDefault="00A57C84" w:rsidP="00A57C84">
            <w:pPr>
              <w:rPr>
                <w:rFonts w:ascii="Cambria" w:hAnsi="Cambria"/>
                <w:b/>
                <w:bCs/>
                <w:kern w:val="2"/>
                <w:sz w:val="20"/>
              </w:rPr>
            </w:pPr>
            <w:r w:rsidRPr="00E351FB">
              <w:rPr>
                <w:rFonts w:ascii="Cambria" w:hAnsi="Cambria"/>
                <w:b/>
                <w:bCs/>
                <w:kern w:val="2"/>
                <w:sz w:val="20"/>
              </w:rPr>
              <w:t>14.5.</w:t>
            </w:r>
          </w:p>
        </w:tc>
        <w:tc>
          <w:tcPr>
            <w:tcW w:w="7360" w:type="dxa"/>
            <w:gridSpan w:val="3"/>
          </w:tcPr>
          <w:p w14:paraId="4BE5468E" w14:textId="77777777" w:rsidR="00A57C84" w:rsidRPr="00E351FB" w:rsidRDefault="00A57C84" w:rsidP="00A57C84">
            <w:pPr>
              <w:jc w:val="both"/>
              <w:rPr>
                <w:rFonts w:ascii="Cambria" w:hAnsi="Cambria"/>
                <w:kern w:val="2"/>
                <w:sz w:val="20"/>
              </w:rPr>
            </w:pPr>
            <w:r w:rsidRPr="00E351FB">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A57C84" w:rsidRPr="00E351FB" w14:paraId="063A7063" w14:textId="77777777" w:rsidTr="003E28A8">
        <w:trPr>
          <w:trHeight w:val="300"/>
        </w:trPr>
        <w:tc>
          <w:tcPr>
            <w:tcW w:w="10060" w:type="dxa"/>
            <w:gridSpan w:val="4"/>
          </w:tcPr>
          <w:p w14:paraId="1EC1A74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15. SUTARTIES PRIEDAI</w:t>
            </w:r>
          </w:p>
        </w:tc>
      </w:tr>
      <w:tr w:rsidR="00A57C84" w:rsidRPr="00E351FB" w14:paraId="1493342A" w14:textId="77777777" w:rsidTr="003E28A8">
        <w:trPr>
          <w:trHeight w:val="300"/>
        </w:trPr>
        <w:tc>
          <w:tcPr>
            <w:tcW w:w="2700" w:type="dxa"/>
          </w:tcPr>
          <w:p w14:paraId="0AF63E8A" w14:textId="77777777" w:rsidR="00A57C84" w:rsidRPr="00E351FB" w:rsidRDefault="00A57C84" w:rsidP="00A57C84">
            <w:pPr>
              <w:rPr>
                <w:rFonts w:ascii="Cambria" w:hAnsi="Cambria"/>
                <w:b/>
                <w:bCs/>
                <w:kern w:val="2"/>
                <w:sz w:val="20"/>
              </w:rPr>
            </w:pPr>
            <w:r w:rsidRPr="00E351FB">
              <w:rPr>
                <w:rFonts w:ascii="Cambria" w:hAnsi="Cambria"/>
                <w:b/>
                <w:bCs/>
                <w:kern w:val="2"/>
                <w:sz w:val="20"/>
              </w:rPr>
              <w:t>15.1. Priedas Nr. 1</w:t>
            </w:r>
          </w:p>
        </w:tc>
        <w:tc>
          <w:tcPr>
            <w:tcW w:w="7360" w:type="dxa"/>
            <w:gridSpan w:val="3"/>
          </w:tcPr>
          <w:p w14:paraId="23C9ECEE" w14:textId="40B589A8" w:rsidR="00A57C84" w:rsidRPr="00E351FB" w:rsidRDefault="00A57C84" w:rsidP="00A57C84">
            <w:pPr>
              <w:jc w:val="both"/>
              <w:rPr>
                <w:rFonts w:ascii="Cambria" w:hAnsi="Cambria"/>
                <w:b/>
                <w:bCs/>
                <w:kern w:val="2"/>
                <w:sz w:val="20"/>
              </w:rPr>
            </w:pPr>
            <w:r w:rsidRPr="00E351FB">
              <w:rPr>
                <w:rFonts w:ascii="Cambria" w:hAnsi="Cambria"/>
                <w:bCs/>
                <w:kern w:val="2"/>
                <w:sz w:val="20"/>
              </w:rPr>
              <w:t>Techninė specifikacija;</w:t>
            </w:r>
          </w:p>
        </w:tc>
      </w:tr>
      <w:tr w:rsidR="00A57C84" w:rsidRPr="00E351FB" w14:paraId="4C75E455" w14:textId="77777777" w:rsidTr="003E28A8">
        <w:trPr>
          <w:trHeight w:val="300"/>
        </w:trPr>
        <w:tc>
          <w:tcPr>
            <w:tcW w:w="2700" w:type="dxa"/>
          </w:tcPr>
          <w:p w14:paraId="6E44F098" w14:textId="77777777" w:rsidR="00A57C84" w:rsidRPr="00E351FB" w:rsidRDefault="00A57C84" w:rsidP="00A57C84">
            <w:pPr>
              <w:rPr>
                <w:rFonts w:ascii="Cambria" w:hAnsi="Cambria"/>
                <w:b/>
                <w:bCs/>
                <w:kern w:val="2"/>
                <w:sz w:val="20"/>
              </w:rPr>
            </w:pPr>
            <w:r w:rsidRPr="00E351FB">
              <w:rPr>
                <w:rFonts w:ascii="Cambria" w:hAnsi="Cambria"/>
                <w:b/>
                <w:bCs/>
                <w:kern w:val="2"/>
                <w:sz w:val="20"/>
              </w:rPr>
              <w:t>15.2. Priedas Nr. 2</w:t>
            </w:r>
          </w:p>
        </w:tc>
        <w:tc>
          <w:tcPr>
            <w:tcW w:w="7360" w:type="dxa"/>
            <w:gridSpan w:val="3"/>
          </w:tcPr>
          <w:p w14:paraId="65CEE00B" w14:textId="29A3EF45" w:rsidR="00A57C84" w:rsidRPr="00E351FB" w:rsidRDefault="00A57C84" w:rsidP="00A57C84">
            <w:pPr>
              <w:jc w:val="both"/>
              <w:rPr>
                <w:rFonts w:ascii="Cambria" w:hAnsi="Cambria"/>
                <w:b/>
                <w:bCs/>
                <w:kern w:val="2"/>
                <w:sz w:val="20"/>
              </w:rPr>
            </w:pPr>
            <w:r w:rsidRPr="00E351FB">
              <w:rPr>
                <w:rFonts w:ascii="Cambria" w:hAnsi="Cambria"/>
                <w:bCs/>
                <w:kern w:val="2"/>
                <w:sz w:val="20"/>
              </w:rPr>
              <w:t>Prekių žiniaraštis;</w:t>
            </w:r>
          </w:p>
        </w:tc>
      </w:tr>
      <w:tr w:rsidR="00A57C84" w:rsidRPr="00E351FB" w14:paraId="369E96F2" w14:textId="77777777" w:rsidTr="003E28A8">
        <w:trPr>
          <w:trHeight w:val="300"/>
        </w:trPr>
        <w:tc>
          <w:tcPr>
            <w:tcW w:w="2700" w:type="dxa"/>
          </w:tcPr>
          <w:p w14:paraId="61C55EA7" w14:textId="77777777" w:rsidR="00A57C84" w:rsidRPr="00E351FB" w:rsidRDefault="00A57C84" w:rsidP="00A57C84">
            <w:pPr>
              <w:rPr>
                <w:rFonts w:ascii="Cambria" w:hAnsi="Cambria"/>
                <w:b/>
                <w:bCs/>
                <w:kern w:val="2"/>
                <w:sz w:val="20"/>
              </w:rPr>
            </w:pPr>
            <w:r w:rsidRPr="00E351FB">
              <w:rPr>
                <w:rFonts w:ascii="Cambria" w:hAnsi="Cambria"/>
                <w:b/>
                <w:bCs/>
                <w:kern w:val="2"/>
                <w:sz w:val="20"/>
              </w:rPr>
              <w:t>15.3. Priedas Nr. 3</w:t>
            </w:r>
          </w:p>
        </w:tc>
        <w:tc>
          <w:tcPr>
            <w:tcW w:w="7360" w:type="dxa"/>
            <w:gridSpan w:val="3"/>
          </w:tcPr>
          <w:p w14:paraId="6BCD1B56" w14:textId="72C560AE" w:rsidR="00A57C84" w:rsidRPr="00E351FB" w:rsidRDefault="00A57C84" w:rsidP="00A57C84">
            <w:pPr>
              <w:jc w:val="both"/>
              <w:rPr>
                <w:rFonts w:ascii="Cambria" w:hAnsi="Cambria"/>
                <w:b/>
                <w:bCs/>
                <w:kern w:val="2"/>
                <w:sz w:val="20"/>
              </w:rPr>
            </w:pPr>
            <w:r w:rsidRPr="00E351FB">
              <w:rPr>
                <w:rFonts w:ascii="Cambria" w:hAnsi="Cambria"/>
                <w:bCs/>
                <w:kern w:val="2"/>
                <w:sz w:val="20"/>
              </w:rPr>
              <w:t xml:space="preserve">Pirkimo sąlygos </w:t>
            </w:r>
            <w:r w:rsidRPr="00E351FB">
              <w:rPr>
                <w:rFonts w:ascii="Cambria" w:hAnsi="Cambria"/>
                <w:sz w:val="20"/>
              </w:rPr>
              <w:t>(</w:t>
            </w:r>
            <w:r w:rsidRPr="00E351FB">
              <w:rPr>
                <w:rFonts w:ascii="Cambria" w:hAnsi="Cambria"/>
                <w:sz w:val="20"/>
                <w:lang w:eastAsia="lt-LT"/>
              </w:rPr>
              <w:t>išskyrus dokumentus, kurie pridedami kaip atskiri priedai, nurodyti aukščiau</w:t>
            </w:r>
            <w:r w:rsidRPr="00E351FB">
              <w:rPr>
                <w:rFonts w:ascii="Cambria" w:hAnsi="Cambria"/>
                <w:sz w:val="20"/>
              </w:rPr>
              <w:t>) (atskirai nepridedamos);</w:t>
            </w:r>
          </w:p>
        </w:tc>
      </w:tr>
      <w:tr w:rsidR="00A57C84" w:rsidRPr="00E351FB" w14:paraId="143ECD90" w14:textId="77777777" w:rsidTr="007906B8">
        <w:trPr>
          <w:trHeight w:val="300"/>
        </w:trPr>
        <w:tc>
          <w:tcPr>
            <w:tcW w:w="2700" w:type="dxa"/>
          </w:tcPr>
          <w:p w14:paraId="7D11A08C" w14:textId="77777777" w:rsidR="00A57C84" w:rsidRPr="00E351FB" w:rsidRDefault="00A57C84" w:rsidP="00A57C84">
            <w:pPr>
              <w:rPr>
                <w:rFonts w:ascii="Cambria" w:hAnsi="Cambria"/>
                <w:b/>
                <w:bCs/>
                <w:kern w:val="2"/>
                <w:sz w:val="20"/>
              </w:rPr>
            </w:pPr>
            <w:r w:rsidRPr="00E351FB">
              <w:rPr>
                <w:rFonts w:ascii="Cambria" w:hAnsi="Cambria"/>
                <w:b/>
                <w:bCs/>
                <w:kern w:val="2"/>
                <w:sz w:val="20"/>
              </w:rPr>
              <w:t>15.4. Priedas Nr. 4</w:t>
            </w:r>
          </w:p>
        </w:tc>
        <w:tc>
          <w:tcPr>
            <w:tcW w:w="7360" w:type="dxa"/>
            <w:gridSpan w:val="3"/>
            <w:vAlign w:val="center"/>
          </w:tcPr>
          <w:p w14:paraId="28490483" w14:textId="58FC4EC8" w:rsidR="00A57C84" w:rsidRPr="00E351FB" w:rsidRDefault="00A57C84" w:rsidP="00A57C84">
            <w:pPr>
              <w:rPr>
                <w:rFonts w:ascii="Cambria" w:hAnsi="Cambria"/>
                <w:b/>
                <w:bCs/>
                <w:kern w:val="2"/>
                <w:sz w:val="20"/>
              </w:rPr>
            </w:pPr>
            <w:r w:rsidRPr="00E351FB">
              <w:rPr>
                <w:rFonts w:ascii="Cambria" w:hAnsi="Cambria"/>
                <w:bCs/>
                <w:kern w:val="2"/>
                <w:sz w:val="20"/>
              </w:rPr>
              <w:t>Tiekėjo pasiūlymas (atskirai nepridedamas);</w:t>
            </w:r>
          </w:p>
        </w:tc>
      </w:tr>
      <w:tr w:rsidR="00A57C84" w:rsidRPr="00E351FB" w14:paraId="35DB9F79" w14:textId="77777777" w:rsidTr="007906B8">
        <w:trPr>
          <w:trHeight w:val="300"/>
        </w:trPr>
        <w:tc>
          <w:tcPr>
            <w:tcW w:w="2700" w:type="dxa"/>
          </w:tcPr>
          <w:p w14:paraId="117832FB" w14:textId="45A4A327" w:rsidR="00A57C84" w:rsidRPr="00E351FB" w:rsidRDefault="00A57C84" w:rsidP="00A57C84">
            <w:pPr>
              <w:rPr>
                <w:rFonts w:ascii="Cambria" w:hAnsi="Cambria"/>
                <w:b/>
                <w:bCs/>
                <w:kern w:val="2"/>
                <w:sz w:val="20"/>
              </w:rPr>
            </w:pPr>
            <w:r w:rsidRPr="00E351FB">
              <w:rPr>
                <w:rFonts w:ascii="Cambria" w:hAnsi="Cambria"/>
                <w:b/>
                <w:bCs/>
                <w:kern w:val="2"/>
                <w:sz w:val="20"/>
              </w:rPr>
              <w:t>15.5. Priedas Nr. 5</w:t>
            </w:r>
          </w:p>
        </w:tc>
        <w:tc>
          <w:tcPr>
            <w:tcW w:w="7360" w:type="dxa"/>
            <w:gridSpan w:val="3"/>
            <w:vAlign w:val="center"/>
          </w:tcPr>
          <w:p w14:paraId="4B4875CA" w14:textId="5813F96A" w:rsidR="00A57C84" w:rsidRPr="00E351FB" w:rsidRDefault="00A57C84" w:rsidP="00A57C84">
            <w:pPr>
              <w:rPr>
                <w:rFonts w:ascii="Cambria" w:hAnsi="Cambria"/>
                <w:bCs/>
                <w:kern w:val="2"/>
                <w:sz w:val="20"/>
              </w:rPr>
            </w:pPr>
            <w:r w:rsidRPr="00E351FB">
              <w:rPr>
                <w:rFonts w:ascii="Cambria" w:hAnsi="Cambria"/>
                <w:bCs/>
                <w:kern w:val="2"/>
                <w:sz w:val="20"/>
              </w:rPr>
              <w:t>Kiti dokumentai (jei tokių yra).</w:t>
            </w:r>
          </w:p>
        </w:tc>
      </w:tr>
      <w:tr w:rsidR="00A57C84" w:rsidRPr="00E351FB" w14:paraId="29AA4422" w14:textId="77777777" w:rsidTr="003E28A8">
        <w:tc>
          <w:tcPr>
            <w:tcW w:w="10060" w:type="dxa"/>
            <w:gridSpan w:val="4"/>
          </w:tcPr>
          <w:p w14:paraId="3ACEC6B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16. ŠALIŲ ATSTOVŲ PARAŠAI</w:t>
            </w:r>
          </w:p>
        </w:tc>
      </w:tr>
      <w:tr w:rsidR="00A57C84" w:rsidRPr="00E351FB" w14:paraId="4EDC6BF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C4F7230"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TIEKĖJAS</w:t>
            </w:r>
          </w:p>
        </w:tc>
      </w:tr>
      <w:tr w:rsidR="00A57C84" w:rsidRPr="00E351FB" w14:paraId="00A924E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E351FB" w:rsidRDefault="00A57C84" w:rsidP="00A57C84">
            <w:pPr>
              <w:jc w:val="center"/>
              <w:rPr>
                <w:rFonts w:ascii="Cambria" w:hAnsi="Cambria"/>
                <w:sz w:val="20"/>
              </w:rPr>
            </w:pPr>
            <w:r w:rsidRPr="00E351FB">
              <w:rPr>
                <w:rFonts w:ascii="Cambria" w:hAnsi="Cambria"/>
                <w:sz w:val="20"/>
              </w:rPr>
              <w:t xml:space="preserve">Generalinis direktorius </w:t>
            </w:r>
          </w:p>
          <w:p w14:paraId="79278680" w14:textId="2699C9CD" w:rsidR="00A57C84" w:rsidRPr="00E351FB" w:rsidRDefault="00A57C84" w:rsidP="00A57C84">
            <w:pPr>
              <w:jc w:val="center"/>
              <w:rPr>
                <w:rFonts w:ascii="Cambria" w:hAnsi="Cambria"/>
                <w:color w:val="4472C4"/>
                <w:kern w:val="2"/>
                <w:sz w:val="20"/>
              </w:rPr>
            </w:pPr>
            <w:r w:rsidRPr="00E351FB">
              <w:rPr>
                <w:rFonts w:ascii="Cambria" w:hAnsi="Cambria"/>
                <w:sz w:val="20"/>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7C5FC22D" w14:textId="77777777" w:rsidR="00A57C84" w:rsidRPr="00E351FB" w:rsidRDefault="00A57C84" w:rsidP="00A57C84">
            <w:pPr>
              <w:jc w:val="center"/>
              <w:rPr>
                <w:rFonts w:ascii="Cambria" w:hAnsi="Cambria"/>
                <w:b/>
                <w:bCs/>
                <w:kern w:val="2"/>
                <w:sz w:val="20"/>
              </w:rPr>
            </w:pPr>
            <w:r w:rsidRPr="00E351FB">
              <w:rPr>
                <w:rFonts w:ascii="Cambria" w:hAnsi="Cambria"/>
                <w:kern w:val="2"/>
                <w:sz w:val="20"/>
              </w:rPr>
              <w:t>(nurodomos atstovo pareigos, vardas, pavardė)</w:t>
            </w:r>
          </w:p>
        </w:tc>
      </w:tr>
      <w:tr w:rsidR="00A57C84" w:rsidRPr="00E351FB" w14:paraId="2190A91A" w14:textId="77777777" w:rsidTr="00776330">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E351FB" w:rsidRDefault="00A57C84" w:rsidP="00A57C84">
            <w:pPr>
              <w:jc w:val="center"/>
              <w:rPr>
                <w:rFonts w:ascii="Cambria" w:hAnsi="Cambria"/>
                <w:b/>
                <w:bCs/>
                <w:color w:val="4472C4"/>
                <w:kern w:val="2"/>
                <w:sz w:val="20"/>
              </w:rPr>
            </w:pPr>
          </w:p>
          <w:p w14:paraId="3DF9898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p w14:paraId="0CC6C66D" w14:textId="77777777" w:rsidR="00A57C84" w:rsidRPr="00E351FB" w:rsidRDefault="00A57C84" w:rsidP="00A57C84">
            <w:pPr>
              <w:rPr>
                <w:rFonts w:ascii="Cambria" w:hAnsi="Cambria"/>
                <w:b/>
                <w:bCs/>
                <w:color w:val="4472C4"/>
                <w:kern w:val="2"/>
                <w:sz w:val="20"/>
              </w:rPr>
            </w:pPr>
          </w:p>
        </w:tc>
        <w:tc>
          <w:tcPr>
            <w:tcW w:w="5273" w:type="dxa"/>
            <w:tcBorders>
              <w:top w:val="single" w:sz="4" w:space="0" w:color="auto"/>
              <w:left w:val="single" w:sz="4" w:space="0" w:color="auto"/>
              <w:bottom w:val="single" w:sz="4" w:space="0" w:color="auto"/>
              <w:right w:val="single" w:sz="4" w:space="0" w:color="auto"/>
            </w:tcBorders>
          </w:tcPr>
          <w:p w14:paraId="40B6EC95" w14:textId="77777777" w:rsidR="00A57C84" w:rsidRPr="00E351FB" w:rsidRDefault="00A57C84" w:rsidP="00A57C84">
            <w:pPr>
              <w:jc w:val="center"/>
              <w:rPr>
                <w:rFonts w:ascii="Cambria" w:hAnsi="Cambria"/>
                <w:b/>
                <w:bCs/>
                <w:kern w:val="2"/>
                <w:sz w:val="20"/>
              </w:rPr>
            </w:pPr>
          </w:p>
          <w:p w14:paraId="449EF7AE"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tc>
      </w:tr>
    </w:tbl>
    <w:p w14:paraId="45B40A95" w14:textId="77777777" w:rsidR="00B767F3" w:rsidRPr="00E351FB"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4E2E0EB1" w14:textId="77777777" w:rsidR="00B767F3" w:rsidRPr="00E351FB" w:rsidRDefault="00B767F3" w:rsidP="002F0070">
      <w:pPr>
        <w:rPr>
          <w:rFonts w:ascii="Cambria" w:hAnsi="Cambria"/>
          <w:sz w:val="20"/>
        </w:rPr>
      </w:pPr>
    </w:p>
    <w:p w14:paraId="57F6837A" w14:textId="6B3575D3" w:rsidR="009E3200" w:rsidRPr="00E351FB" w:rsidRDefault="009E3200">
      <w:pPr>
        <w:rPr>
          <w:rFonts w:ascii="Cambria" w:hAnsi="Cambria"/>
          <w:sz w:val="20"/>
        </w:rPr>
      </w:pPr>
      <w:r w:rsidRPr="00E351FB">
        <w:rPr>
          <w:rFonts w:ascii="Cambria" w:hAnsi="Cambria"/>
          <w:sz w:val="20"/>
        </w:rPr>
        <w:br w:type="page"/>
      </w:r>
    </w:p>
    <w:p w14:paraId="5C0A8813" w14:textId="488DEA55" w:rsidR="00CC1BD0" w:rsidRPr="00E351FB" w:rsidRDefault="00CC1BD0" w:rsidP="00CC1BD0">
      <w:pPr>
        <w:jc w:val="right"/>
        <w:rPr>
          <w:rFonts w:ascii="Cambria" w:hAnsi="Cambria"/>
          <w:sz w:val="20"/>
        </w:rPr>
      </w:pPr>
      <w:r w:rsidRPr="00E351FB">
        <w:rPr>
          <w:rFonts w:ascii="Cambria" w:hAnsi="Cambria"/>
          <w:sz w:val="20"/>
        </w:rPr>
        <w:lastRenderedPageBreak/>
        <w:t>Sutarties priedas Nr. 1</w:t>
      </w:r>
    </w:p>
    <w:p w14:paraId="7989779C" w14:textId="77777777" w:rsidR="00D31248" w:rsidRPr="00E351FB" w:rsidRDefault="00D31248" w:rsidP="009E3200">
      <w:pPr>
        <w:jc w:val="right"/>
        <w:rPr>
          <w:rFonts w:ascii="Cambria" w:hAnsi="Cambria"/>
          <w:sz w:val="20"/>
        </w:rPr>
      </w:pPr>
    </w:p>
    <w:p w14:paraId="29BEA65E" w14:textId="098C5B9F" w:rsidR="00D31248" w:rsidRPr="00E351FB" w:rsidRDefault="00CC1BD0" w:rsidP="00CC1BD0">
      <w:pPr>
        <w:jc w:val="center"/>
        <w:rPr>
          <w:rFonts w:ascii="Cambria" w:hAnsi="Cambria"/>
          <w:sz w:val="20"/>
        </w:rPr>
      </w:pPr>
      <w:r w:rsidRPr="00E351FB">
        <w:rPr>
          <w:rFonts w:ascii="Cambria" w:hAnsi="Cambria"/>
          <w:bCs/>
          <w:kern w:val="2"/>
          <w:sz w:val="20"/>
        </w:rPr>
        <w:t>TECHNINĖ SPECIFIKACIJA</w:t>
      </w:r>
    </w:p>
    <w:p w14:paraId="12012005" w14:textId="77777777" w:rsidR="00D31248" w:rsidRPr="00E351FB" w:rsidRDefault="00D31248" w:rsidP="009E3200">
      <w:pPr>
        <w:jc w:val="right"/>
        <w:rPr>
          <w:rFonts w:ascii="Cambria" w:hAnsi="Cambria"/>
          <w:sz w:val="20"/>
        </w:rPr>
      </w:pPr>
    </w:p>
    <w:p w14:paraId="50361850" w14:textId="77777777" w:rsidR="00D31248" w:rsidRPr="00E351FB" w:rsidRDefault="00D31248" w:rsidP="009E3200">
      <w:pPr>
        <w:jc w:val="right"/>
        <w:rPr>
          <w:rFonts w:ascii="Cambria" w:hAnsi="Cambria"/>
          <w:sz w:val="20"/>
        </w:rPr>
      </w:pPr>
    </w:p>
    <w:p w14:paraId="68A39ABB" w14:textId="77777777" w:rsidR="00CC1BD0" w:rsidRPr="00E351FB" w:rsidRDefault="00CC1BD0" w:rsidP="009E3200">
      <w:pPr>
        <w:jc w:val="right"/>
        <w:rPr>
          <w:rFonts w:ascii="Cambria" w:hAnsi="Cambria"/>
          <w:sz w:val="20"/>
        </w:rPr>
      </w:pPr>
    </w:p>
    <w:p w14:paraId="6773EC12" w14:textId="24E89EF6" w:rsidR="00CC1BD0" w:rsidRPr="00E351FB" w:rsidRDefault="00CC1BD0" w:rsidP="00CC1BD0">
      <w:pPr>
        <w:jc w:val="center"/>
        <w:rPr>
          <w:rFonts w:ascii="Cambria" w:hAnsi="Cambria"/>
          <w:sz w:val="20"/>
        </w:rPr>
      </w:pPr>
      <w:r w:rsidRPr="00E351FB">
        <w:rPr>
          <w:rFonts w:ascii="Cambria" w:hAnsi="Cambria"/>
          <w:sz w:val="20"/>
        </w:rPr>
        <w:t>______________________________</w:t>
      </w:r>
    </w:p>
    <w:p w14:paraId="464F8D41" w14:textId="77777777" w:rsidR="00D31248" w:rsidRPr="00E351FB" w:rsidRDefault="00D31248" w:rsidP="009E3200">
      <w:pPr>
        <w:jc w:val="right"/>
        <w:rPr>
          <w:rFonts w:ascii="Cambria" w:hAnsi="Cambria"/>
          <w:sz w:val="20"/>
        </w:rPr>
      </w:pPr>
    </w:p>
    <w:p w14:paraId="74EAC86F" w14:textId="77777777" w:rsidR="00D31248" w:rsidRPr="00E351FB" w:rsidRDefault="00D31248" w:rsidP="009E3200">
      <w:pPr>
        <w:jc w:val="right"/>
        <w:rPr>
          <w:rFonts w:ascii="Cambria" w:hAnsi="Cambria"/>
          <w:sz w:val="20"/>
        </w:rPr>
      </w:pPr>
    </w:p>
    <w:p w14:paraId="6E1831A6" w14:textId="77777777" w:rsidR="00D31248" w:rsidRPr="00E351FB" w:rsidRDefault="00D31248" w:rsidP="009E3200">
      <w:pPr>
        <w:jc w:val="right"/>
        <w:rPr>
          <w:rFonts w:ascii="Cambria" w:hAnsi="Cambria"/>
          <w:sz w:val="20"/>
        </w:rPr>
      </w:pPr>
    </w:p>
    <w:p w14:paraId="313599BA" w14:textId="77777777" w:rsidR="00D31248" w:rsidRPr="00E351FB" w:rsidRDefault="00D31248" w:rsidP="009E3200">
      <w:pPr>
        <w:jc w:val="right"/>
        <w:rPr>
          <w:rFonts w:ascii="Cambria" w:hAnsi="Cambria"/>
          <w:sz w:val="20"/>
        </w:rPr>
      </w:pPr>
    </w:p>
    <w:p w14:paraId="7057481D" w14:textId="77777777" w:rsidR="00D31248" w:rsidRPr="00E351FB" w:rsidRDefault="00D31248" w:rsidP="009E3200">
      <w:pPr>
        <w:jc w:val="right"/>
        <w:rPr>
          <w:rFonts w:ascii="Cambria" w:hAnsi="Cambria"/>
          <w:sz w:val="20"/>
        </w:rPr>
      </w:pPr>
    </w:p>
    <w:p w14:paraId="5F766EAE" w14:textId="77777777" w:rsidR="00D31248" w:rsidRPr="00E351FB" w:rsidRDefault="00D31248" w:rsidP="009E3200">
      <w:pPr>
        <w:jc w:val="right"/>
        <w:rPr>
          <w:rFonts w:ascii="Cambria" w:hAnsi="Cambria"/>
          <w:sz w:val="20"/>
        </w:rPr>
      </w:pPr>
    </w:p>
    <w:p w14:paraId="5D80E3A6" w14:textId="77777777" w:rsidR="00D31248" w:rsidRPr="00E351FB" w:rsidRDefault="00D31248" w:rsidP="009E3200">
      <w:pPr>
        <w:jc w:val="right"/>
        <w:rPr>
          <w:rFonts w:ascii="Cambria" w:hAnsi="Cambria"/>
          <w:sz w:val="20"/>
        </w:rPr>
      </w:pPr>
    </w:p>
    <w:p w14:paraId="34AA3A5C" w14:textId="77777777" w:rsidR="00D31248" w:rsidRPr="00E351FB" w:rsidRDefault="00D31248" w:rsidP="009E3200">
      <w:pPr>
        <w:jc w:val="right"/>
        <w:rPr>
          <w:rFonts w:ascii="Cambria" w:hAnsi="Cambria"/>
          <w:sz w:val="20"/>
        </w:rPr>
      </w:pPr>
    </w:p>
    <w:p w14:paraId="018DBA36" w14:textId="77777777" w:rsidR="00D31248" w:rsidRPr="00E351FB" w:rsidRDefault="00D31248" w:rsidP="009E3200">
      <w:pPr>
        <w:jc w:val="right"/>
        <w:rPr>
          <w:rFonts w:ascii="Cambria" w:hAnsi="Cambria"/>
          <w:sz w:val="20"/>
        </w:rPr>
      </w:pPr>
    </w:p>
    <w:p w14:paraId="352D547A" w14:textId="77777777" w:rsidR="00D31248" w:rsidRPr="00E351FB" w:rsidRDefault="00D31248" w:rsidP="009E3200">
      <w:pPr>
        <w:jc w:val="right"/>
        <w:rPr>
          <w:rFonts w:ascii="Cambria" w:hAnsi="Cambria"/>
          <w:sz w:val="20"/>
        </w:rPr>
      </w:pPr>
    </w:p>
    <w:p w14:paraId="270EA244" w14:textId="77777777" w:rsidR="00D31248" w:rsidRPr="00E351FB" w:rsidRDefault="00D31248" w:rsidP="009E3200">
      <w:pPr>
        <w:jc w:val="right"/>
        <w:rPr>
          <w:rFonts w:ascii="Cambria" w:hAnsi="Cambria"/>
          <w:sz w:val="20"/>
        </w:rPr>
      </w:pPr>
    </w:p>
    <w:p w14:paraId="7773D6CA" w14:textId="77777777" w:rsidR="00D31248" w:rsidRPr="00E351FB" w:rsidRDefault="00D31248" w:rsidP="009E3200">
      <w:pPr>
        <w:jc w:val="right"/>
        <w:rPr>
          <w:rFonts w:ascii="Cambria" w:hAnsi="Cambria"/>
          <w:sz w:val="20"/>
        </w:rPr>
      </w:pPr>
    </w:p>
    <w:p w14:paraId="320401E7" w14:textId="77777777" w:rsidR="00D31248" w:rsidRPr="00E351FB" w:rsidRDefault="00D31248" w:rsidP="009E3200">
      <w:pPr>
        <w:jc w:val="right"/>
        <w:rPr>
          <w:rFonts w:ascii="Cambria" w:hAnsi="Cambria"/>
          <w:sz w:val="20"/>
        </w:rPr>
      </w:pPr>
    </w:p>
    <w:p w14:paraId="5EC9B62F" w14:textId="77777777" w:rsidR="00D31248" w:rsidRPr="00E351FB" w:rsidRDefault="00D31248" w:rsidP="009E3200">
      <w:pPr>
        <w:jc w:val="right"/>
        <w:rPr>
          <w:rFonts w:ascii="Cambria" w:hAnsi="Cambria"/>
          <w:sz w:val="20"/>
        </w:rPr>
      </w:pPr>
    </w:p>
    <w:p w14:paraId="7B5F1CE9" w14:textId="77777777" w:rsidR="00D31248" w:rsidRPr="00E351FB" w:rsidRDefault="00D31248" w:rsidP="009E3200">
      <w:pPr>
        <w:jc w:val="right"/>
        <w:rPr>
          <w:rFonts w:ascii="Cambria" w:hAnsi="Cambria"/>
          <w:sz w:val="20"/>
        </w:rPr>
      </w:pPr>
    </w:p>
    <w:p w14:paraId="0AE50FCF" w14:textId="77777777" w:rsidR="00D31248" w:rsidRPr="00E351FB" w:rsidRDefault="00D31248" w:rsidP="009E3200">
      <w:pPr>
        <w:jc w:val="right"/>
        <w:rPr>
          <w:rFonts w:ascii="Cambria" w:hAnsi="Cambria"/>
          <w:sz w:val="20"/>
        </w:rPr>
      </w:pPr>
    </w:p>
    <w:p w14:paraId="109C20BD" w14:textId="77777777" w:rsidR="00D31248" w:rsidRPr="00E351FB" w:rsidRDefault="00D31248" w:rsidP="009E3200">
      <w:pPr>
        <w:jc w:val="right"/>
        <w:rPr>
          <w:rFonts w:ascii="Cambria" w:hAnsi="Cambria"/>
          <w:sz w:val="20"/>
        </w:rPr>
      </w:pPr>
    </w:p>
    <w:p w14:paraId="50A0B066" w14:textId="77777777" w:rsidR="00D31248" w:rsidRPr="00E351FB" w:rsidRDefault="00D31248" w:rsidP="009E3200">
      <w:pPr>
        <w:jc w:val="right"/>
        <w:rPr>
          <w:rFonts w:ascii="Cambria" w:hAnsi="Cambria"/>
          <w:sz w:val="20"/>
        </w:rPr>
      </w:pPr>
    </w:p>
    <w:p w14:paraId="3F9C2CAB" w14:textId="77777777" w:rsidR="00D31248" w:rsidRPr="00E351FB" w:rsidRDefault="00D31248" w:rsidP="009E3200">
      <w:pPr>
        <w:jc w:val="right"/>
        <w:rPr>
          <w:rFonts w:ascii="Cambria" w:hAnsi="Cambria"/>
          <w:sz w:val="20"/>
        </w:rPr>
      </w:pPr>
    </w:p>
    <w:p w14:paraId="656A8060" w14:textId="77777777" w:rsidR="00D31248" w:rsidRPr="00E351FB" w:rsidRDefault="00D31248" w:rsidP="009E3200">
      <w:pPr>
        <w:jc w:val="right"/>
        <w:rPr>
          <w:rFonts w:ascii="Cambria" w:hAnsi="Cambria"/>
          <w:sz w:val="20"/>
        </w:rPr>
      </w:pPr>
    </w:p>
    <w:p w14:paraId="41CBBE10" w14:textId="77777777" w:rsidR="00D31248" w:rsidRPr="00E351FB" w:rsidRDefault="00D31248" w:rsidP="009E3200">
      <w:pPr>
        <w:jc w:val="right"/>
        <w:rPr>
          <w:rFonts w:ascii="Cambria" w:hAnsi="Cambria"/>
          <w:sz w:val="20"/>
        </w:rPr>
      </w:pPr>
    </w:p>
    <w:p w14:paraId="404747D3" w14:textId="77777777" w:rsidR="00D31248" w:rsidRPr="00E351FB" w:rsidRDefault="00D31248" w:rsidP="009E3200">
      <w:pPr>
        <w:jc w:val="right"/>
        <w:rPr>
          <w:rFonts w:ascii="Cambria" w:hAnsi="Cambria"/>
          <w:sz w:val="20"/>
        </w:rPr>
      </w:pPr>
    </w:p>
    <w:p w14:paraId="099B4598" w14:textId="77777777" w:rsidR="00D31248" w:rsidRPr="00E351FB" w:rsidRDefault="00D31248" w:rsidP="009E3200">
      <w:pPr>
        <w:jc w:val="right"/>
        <w:rPr>
          <w:rFonts w:ascii="Cambria" w:hAnsi="Cambria"/>
          <w:sz w:val="20"/>
        </w:rPr>
      </w:pPr>
    </w:p>
    <w:p w14:paraId="24C986D3" w14:textId="77777777" w:rsidR="00D31248" w:rsidRPr="00E351FB" w:rsidRDefault="00D31248" w:rsidP="009E3200">
      <w:pPr>
        <w:jc w:val="right"/>
        <w:rPr>
          <w:rFonts w:ascii="Cambria" w:hAnsi="Cambria"/>
          <w:sz w:val="20"/>
        </w:rPr>
      </w:pPr>
    </w:p>
    <w:p w14:paraId="624625BE" w14:textId="77777777" w:rsidR="00D31248" w:rsidRPr="00E351FB" w:rsidRDefault="00D31248" w:rsidP="009E3200">
      <w:pPr>
        <w:jc w:val="right"/>
        <w:rPr>
          <w:rFonts w:ascii="Cambria" w:hAnsi="Cambria"/>
          <w:sz w:val="20"/>
        </w:rPr>
      </w:pPr>
    </w:p>
    <w:p w14:paraId="3822C2BD" w14:textId="77777777" w:rsidR="00D31248" w:rsidRPr="00E351FB" w:rsidRDefault="00D31248" w:rsidP="009E3200">
      <w:pPr>
        <w:jc w:val="right"/>
        <w:rPr>
          <w:rFonts w:ascii="Cambria" w:hAnsi="Cambria"/>
          <w:sz w:val="20"/>
        </w:rPr>
      </w:pPr>
    </w:p>
    <w:p w14:paraId="2895A8E6" w14:textId="77777777" w:rsidR="00D31248" w:rsidRPr="00E351FB" w:rsidRDefault="00D31248" w:rsidP="009E3200">
      <w:pPr>
        <w:jc w:val="right"/>
        <w:rPr>
          <w:rFonts w:ascii="Cambria" w:hAnsi="Cambria"/>
          <w:sz w:val="20"/>
        </w:rPr>
      </w:pPr>
    </w:p>
    <w:p w14:paraId="107D4A09" w14:textId="77777777" w:rsidR="00D31248" w:rsidRPr="00E351FB" w:rsidRDefault="00D31248" w:rsidP="009E3200">
      <w:pPr>
        <w:jc w:val="right"/>
        <w:rPr>
          <w:rFonts w:ascii="Cambria" w:hAnsi="Cambria"/>
          <w:sz w:val="20"/>
        </w:rPr>
      </w:pPr>
    </w:p>
    <w:p w14:paraId="318E03E0" w14:textId="77777777" w:rsidR="00D31248" w:rsidRPr="00E351FB" w:rsidRDefault="00D31248" w:rsidP="009E3200">
      <w:pPr>
        <w:jc w:val="right"/>
        <w:rPr>
          <w:rFonts w:ascii="Cambria" w:hAnsi="Cambria"/>
          <w:sz w:val="20"/>
        </w:rPr>
      </w:pPr>
    </w:p>
    <w:p w14:paraId="30378297" w14:textId="77777777" w:rsidR="00D31248" w:rsidRPr="00E351FB" w:rsidRDefault="00D31248" w:rsidP="009E3200">
      <w:pPr>
        <w:jc w:val="right"/>
        <w:rPr>
          <w:rFonts w:ascii="Cambria" w:hAnsi="Cambria"/>
          <w:sz w:val="20"/>
        </w:rPr>
      </w:pPr>
    </w:p>
    <w:p w14:paraId="5C99A901" w14:textId="77777777" w:rsidR="00D31248" w:rsidRPr="00E351FB" w:rsidRDefault="00D31248" w:rsidP="009E3200">
      <w:pPr>
        <w:jc w:val="right"/>
        <w:rPr>
          <w:rFonts w:ascii="Cambria" w:hAnsi="Cambria"/>
          <w:sz w:val="20"/>
        </w:rPr>
      </w:pPr>
    </w:p>
    <w:p w14:paraId="0DF57684" w14:textId="77777777" w:rsidR="00D31248" w:rsidRPr="00E351FB" w:rsidRDefault="00D31248" w:rsidP="009E3200">
      <w:pPr>
        <w:jc w:val="right"/>
        <w:rPr>
          <w:rFonts w:ascii="Cambria" w:hAnsi="Cambria"/>
          <w:sz w:val="20"/>
        </w:rPr>
      </w:pPr>
    </w:p>
    <w:p w14:paraId="1CD04FB1" w14:textId="77777777" w:rsidR="00D31248" w:rsidRPr="00E351FB" w:rsidRDefault="00D31248" w:rsidP="009E3200">
      <w:pPr>
        <w:jc w:val="right"/>
        <w:rPr>
          <w:rFonts w:ascii="Cambria" w:hAnsi="Cambria"/>
          <w:sz w:val="20"/>
        </w:rPr>
      </w:pPr>
    </w:p>
    <w:p w14:paraId="7E8DF371" w14:textId="77777777" w:rsidR="00D31248" w:rsidRPr="00E351FB" w:rsidRDefault="00D31248" w:rsidP="009E3200">
      <w:pPr>
        <w:jc w:val="right"/>
        <w:rPr>
          <w:rFonts w:ascii="Cambria" w:hAnsi="Cambria"/>
          <w:sz w:val="20"/>
        </w:rPr>
      </w:pPr>
    </w:p>
    <w:p w14:paraId="26C13475" w14:textId="77777777" w:rsidR="00D31248" w:rsidRPr="00E351FB" w:rsidRDefault="00D31248" w:rsidP="009E3200">
      <w:pPr>
        <w:jc w:val="right"/>
        <w:rPr>
          <w:rFonts w:ascii="Cambria" w:hAnsi="Cambria"/>
          <w:sz w:val="20"/>
        </w:rPr>
      </w:pPr>
    </w:p>
    <w:p w14:paraId="5D063076" w14:textId="77777777" w:rsidR="00D31248" w:rsidRPr="00E351FB" w:rsidRDefault="00D31248" w:rsidP="009E3200">
      <w:pPr>
        <w:jc w:val="right"/>
        <w:rPr>
          <w:rFonts w:ascii="Cambria" w:hAnsi="Cambria"/>
          <w:sz w:val="20"/>
        </w:rPr>
      </w:pPr>
    </w:p>
    <w:p w14:paraId="517E1567" w14:textId="77777777" w:rsidR="00D31248" w:rsidRPr="00E351FB" w:rsidRDefault="00D31248" w:rsidP="009E3200">
      <w:pPr>
        <w:jc w:val="right"/>
        <w:rPr>
          <w:rFonts w:ascii="Cambria" w:hAnsi="Cambria"/>
          <w:sz w:val="20"/>
        </w:rPr>
      </w:pPr>
    </w:p>
    <w:p w14:paraId="6D07F7E4" w14:textId="77777777" w:rsidR="00D31248" w:rsidRPr="00E351FB" w:rsidRDefault="00D31248" w:rsidP="009E3200">
      <w:pPr>
        <w:jc w:val="right"/>
        <w:rPr>
          <w:rFonts w:ascii="Cambria" w:hAnsi="Cambria"/>
          <w:sz w:val="20"/>
        </w:rPr>
      </w:pPr>
    </w:p>
    <w:p w14:paraId="65BDE01C" w14:textId="77777777" w:rsidR="00D31248" w:rsidRPr="00E351FB" w:rsidRDefault="00D31248" w:rsidP="009E3200">
      <w:pPr>
        <w:jc w:val="right"/>
        <w:rPr>
          <w:rFonts w:ascii="Cambria" w:hAnsi="Cambria"/>
          <w:sz w:val="20"/>
        </w:rPr>
      </w:pPr>
    </w:p>
    <w:p w14:paraId="404B7CCC" w14:textId="77777777" w:rsidR="00D31248" w:rsidRPr="00E351FB" w:rsidRDefault="00D31248" w:rsidP="009E3200">
      <w:pPr>
        <w:jc w:val="right"/>
        <w:rPr>
          <w:rFonts w:ascii="Cambria" w:hAnsi="Cambria"/>
          <w:sz w:val="20"/>
        </w:rPr>
      </w:pPr>
    </w:p>
    <w:p w14:paraId="2AFF63CB" w14:textId="77777777" w:rsidR="00D31248" w:rsidRPr="00E351FB" w:rsidRDefault="00D31248" w:rsidP="009E3200">
      <w:pPr>
        <w:jc w:val="right"/>
        <w:rPr>
          <w:rFonts w:ascii="Cambria" w:hAnsi="Cambria"/>
          <w:sz w:val="20"/>
        </w:rPr>
      </w:pPr>
    </w:p>
    <w:p w14:paraId="22A439BD" w14:textId="77777777" w:rsidR="00D31248" w:rsidRPr="00E351FB" w:rsidRDefault="00D31248" w:rsidP="009E3200">
      <w:pPr>
        <w:jc w:val="right"/>
        <w:rPr>
          <w:rFonts w:ascii="Cambria" w:hAnsi="Cambria"/>
          <w:sz w:val="20"/>
        </w:rPr>
      </w:pPr>
    </w:p>
    <w:p w14:paraId="1147DD15" w14:textId="77777777" w:rsidR="00D31248" w:rsidRPr="00E351FB" w:rsidRDefault="00D31248" w:rsidP="009E3200">
      <w:pPr>
        <w:jc w:val="right"/>
        <w:rPr>
          <w:rFonts w:ascii="Cambria" w:hAnsi="Cambria"/>
          <w:sz w:val="20"/>
        </w:rPr>
      </w:pPr>
    </w:p>
    <w:p w14:paraId="629B2E89" w14:textId="77777777" w:rsidR="00927AE4" w:rsidRPr="00E351FB" w:rsidRDefault="00927AE4" w:rsidP="009E3200">
      <w:pPr>
        <w:jc w:val="right"/>
        <w:rPr>
          <w:rFonts w:ascii="Cambria" w:hAnsi="Cambria"/>
          <w:sz w:val="20"/>
        </w:rPr>
      </w:pPr>
    </w:p>
    <w:p w14:paraId="76552265" w14:textId="77777777" w:rsidR="00927AE4" w:rsidRPr="00E351FB" w:rsidRDefault="00927AE4" w:rsidP="009E3200">
      <w:pPr>
        <w:jc w:val="right"/>
        <w:rPr>
          <w:rFonts w:ascii="Cambria" w:hAnsi="Cambria"/>
          <w:sz w:val="20"/>
        </w:rPr>
      </w:pPr>
    </w:p>
    <w:p w14:paraId="3B157AB9" w14:textId="77777777" w:rsidR="00927AE4" w:rsidRPr="00E351FB" w:rsidRDefault="00927AE4" w:rsidP="009E3200">
      <w:pPr>
        <w:jc w:val="right"/>
        <w:rPr>
          <w:rFonts w:ascii="Cambria" w:hAnsi="Cambria"/>
          <w:sz w:val="20"/>
        </w:rPr>
      </w:pPr>
    </w:p>
    <w:p w14:paraId="4211D2C4" w14:textId="77777777" w:rsidR="00927AE4" w:rsidRPr="00E351FB" w:rsidRDefault="00927AE4" w:rsidP="009E3200">
      <w:pPr>
        <w:jc w:val="right"/>
        <w:rPr>
          <w:rFonts w:ascii="Cambria" w:hAnsi="Cambria"/>
          <w:sz w:val="20"/>
        </w:rPr>
      </w:pPr>
    </w:p>
    <w:p w14:paraId="0CF924CE" w14:textId="77777777" w:rsidR="00D31248" w:rsidRPr="00E351FB" w:rsidRDefault="00D31248" w:rsidP="009E3200">
      <w:pPr>
        <w:jc w:val="right"/>
        <w:rPr>
          <w:rFonts w:ascii="Cambria" w:hAnsi="Cambria"/>
          <w:sz w:val="20"/>
        </w:rPr>
      </w:pPr>
    </w:p>
    <w:p w14:paraId="4D05B2D3" w14:textId="77777777" w:rsidR="00D31248" w:rsidRPr="00E351FB" w:rsidRDefault="00D31248" w:rsidP="009E3200">
      <w:pPr>
        <w:jc w:val="right"/>
        <w:rPr>
          <w:rFonts w:ascii="Cambria" w:hAnsi="Cambria"/>
          <w:sz w:val="20"/>
        </w:rPr>
      </w:pPr>
    </w:p>
    <w:p w14:paraId="6EAA2722" w14:textId="77777777" w:rsidR="00D31248" w:rsidRPr="00E351FB" w:rsidRDefault="00D31248" w:rsidP="009E3200">
      <w:pPr>
        <w:jc w:val="right"/>
        <w:rPr>
          <w:rFonts w:ascii="Cambria" w:hAnsi="Cambria"/>
          <w:sz w:val="20"/>
        </w:rPr>
      </w:pPr>
    </w:p>
    <w:p w14:paraId="11BF3E72" w14:textId="77777777" w:rsidR="009E3200" w:rsidRPr="00E351FB" w:rsidRDefault="009E3200" w:rsidP="009E3200">
      <w:pPr>
        <w:jc w:val="right"/>
        <w:rPr>
          <w:rFonts w:ascii="Cambria" w:hAnsi="Cambria"/>
          <w:sz w:val="20"/>
        </w:rPr>
      </w:pPr>
      <w:r w:rsidRPr="00E351FB">
        <w:rPr>
          <w:rFonts w:ascii="Cambria" w:hAnsi="Cambria"/>
          <w:sz w:val="20"/>
        </w:rPr>
        <w:lastRenderedPageBreak/>
        <w:t>Sutarties priedas Nr. 2</w:t>
      </w:r>
    </w:p>
    <w:p w14:paraId="70CB59AD" w14:textId="77777777" w:rsidR="009E3200" w:rsidRPr="00E351FB" w:rsidRDefault="009E3200" w:rsidP="009E3200">
      <w:pPr>
        <w:jc w:val="center"/>
        <w:rPr>
          <w:rFonts w:ascii="Cambria" w:hAnsi="Cambria"/>
          <w:sz w:val="20"/>
        </w:rPr>
      </w:pPr>
    </w:p>
    <w:p w14:paraId="443C3FE1" w14:textId="102AE7E5" w:rsidR="009E3200" w:rsidRPr="00E351FB" w:rsidRDefault="009E3200" w:rsidP="009E3200">
      <w:pPr>
        <w:jc w:val="center"/>
        <w:rPr>
          <w:rFonts w:ascii="Cambria" w:hAnsi="Cambria"/>
          <w:sz w:val="20"/>
        </w:rPr>
      </w:pPr>
      <w:r w:rsidRPr="00E351FB">
        <w:rPr>
          <w:rFonts w:ascii="Cambria" w:hAnsi="Cambria"/>
          <w:sz w:val="20"/>
        </w:rPr>
        <w:t>PREKIŲ ŽINIARAŠTIS</w:t>
      </w:r>
    </w:p>
    <w:p w14:paraId="590EE939" w14:textId="2C160FEB" w:rsidR="001C6190" w:rsidRPr="00E351FB" w:rsidRDefault="001C6190" w:rsidP="009E3200">
      <w:pPr>
        <w:jc w:val="center"/>
        <w:rPr>
          <w:rFonts w:ascii="Cambria" w:hAnsi="Cambria"/>
          <w:sz w:val="20"/>
        </w:rPr>
      </w:pPr>
    </w:p>
    <w:p w14:paraId="656D6689" w14:textId="77777777" w:rsidR="001C6190" w:rsidRPr="00E351FB" w:rsidRDefault="001C6190" w:rsidP="009E3200">
      <w:pPr>
        <w:jc w:val="center"/>
        <w:rPr>
          <w:rFonts w:ascii="Cambria" w:hAnsi="Cambria"/>
          <w:sz w:val="20"/>
        </w:rPr>
      </w:pPr>
    </w:p>
    <w:p w14:paraId="26C3DD47" w14:textId="77777777" w:rsidR="00CC1BD0" w:rsidRPr="00E351FB" w:rsidRDefault="00CC1BD0" w:rsidP="009E3200">
      <w:pPr>
        <w:jc w:val="center"/>
        <w:rPr>
          <w:rFonts w:ascii="Cambria" w:hAnsi="Cambria"/>
          <w:sz w:val="20"/>
        </w:rPr>
      </w:pPr>
    </w:p>
    <w:p w14:paraId="41941288" w14:textId="77777777" w:rsidR="009E3200" w:rsidRPr="00E351FB" w:rsidRDefault="009E3200" w:rsidP="009E3200">
      <w:pPr>
        <w:spacing w:line="259" w:lineRule="auto"/>
        <w:rPr>
          <w:rFonts w:ascii="Cambria" w:hAnsi="Cambria"/>
          <w:sz w:val="20"/>
        </w:rPr>
      </w:pPr>
    </w:p>
    <w:p w14:paraId="6897D354" w14:textId="77777777" w:rsidR="009E3200" w:rsidRPr="00E351FB" w:rsidRDefault="009E3200" w:rsidP="009E3200">
      <w:pPr>
        <w:jc w:val="center"/>
        <w:rPr>
          <w:rFonts w:ascii="Cambria" w:hAnsi="Cambria"/>
          <w:sz w:val="20"/>
        </w:rPr>
      </w:pPr>
      <w:r w:rsidRPr="00E351FB">
        <w:rPr>
          <w:rFonts w:ascii="Cambria" w:hAnsi="Cambria"/>
          <w:sz w:val="20"/>
        </w:rPr>
        <w:t>_______________________</w:t>
      </w:r>
    </w:p>
    <w:sectPr w:rsidR="009E3200" w:rsidRPr="00E351F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0A942" w14:textId="77777777" w:rsidR="00297FD3" w:rsidRDefault="00297FD3">
      <w:r>
        <w:separator/>
      </w:r>
    </w:p>
  </w:endnote>
  <w:endnote w:type="continuationSeparator" w:id="0">
    <w:p w14:paraId="4BFFBAB2" w14:textId="77777777" w:rsidR="00297FD3" w:rsidRDefault="0029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F3125" w14:textId="77777777" w:rsidR="00297FD3" w:rsidRDefault="00297FD3">
      <w:r>
        <w:separator/>
      </w:r>
    </w:p>
  </w:footnote>
  <w:footnote w:type="continuationSeparator" w:id="0">
    <w:p w14:paraId="7655230E" w14:textId="77777777" w:rsidR="00297FD3" w:rsidRDefault="0029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22DA"/>
    <w:rsid w:val="00014750"/>
    <w:rsid w:val="00045A0B"/>
    <w:rsid w:val="000616D5"/>
    <w:rsid w:val="00081719"/>
    <w:rsid w:val="00083B82"/>
    <w:rsid w:val="00090469"/>
    <w:rsid w:val="000922E0"/>
    <w:rsid w:val="000A0A6F"/>
    <w:rsid w:val="000A1708"/>
    <w:rsid w:val="000B19E2"/>
    <w:rsid w:val="000B35BB"/>
    <w:rsid w:val="000C4364"/>
    <w:rsid w:val="000D1E41"/>
    <w:rsid w:val="000E0AF7"/>
    <w:rsid w:val="000E6383"/>
    <w:rsid w:val="000F23E8"/>
    <w:rsid w:val="000F5A4C"/>
    <w:rsid w:val="00101298"/>
    <w:rsid w:val="0010627D"/>
    <w:rsid w:val="00132A91"/>
    <w:rsid w:val="00135D78"/>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22ED1"/>
    <w:rsid w:val="0024322F"/>
    <w:rsid w:val="00247EDC"/>
    <w:rsid w:val="00254C89"/>
    <w:rsid w:val="002751B0"/>
    <w:rsid w:val="00290CA5"/>
    <w:rsid w:val="00294DA4"/>
    <w:rsid w:val="00297FD3"/>
    <w:rsid w:val="002C333A"/>
    <w:rsid w:val="002D2B1F"/>
    <w:rsid w:val="002E04D6"/>
    <w:rsid w:val="002E4C3D"/>
    <w:rsid w:val="002E4E6C"/>
    <w:rsid w:val="002F0070"/>
    <w:rsid w:val="002F0B5F"/>
    <w:rsid w:val="00302148"/>
    <w:rsid w:val="00305197"/>
    <w:rsid w:val="00311497"/>
    <w:rsid w:val="003249A9"/>
    <w:rsid w:val="0033361E"/>
    <w:rsid w:val="00336102"/>
    <w:rsid w:val="00357F78"/>
    <w:rsid w:val="0037074A"/>
    <w:rsid w:val="003763EE"/>
    <w:rsid w:val="003811B6"/>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828DD"/>
    <w:rsid w:val="00582E09"/>
    <w:rsid w:val="00587E3C"/>
    <w:rsid w:val="00596EED"/>
    <w:rsid w:val="005B12A9"/>
    <w:rsid w:val="005B16CB"/>
    <w:rsid w:val="005B417A"/>
    <w:rsid w:val="005C491C"/>
    <w:rsid w:val="005C7066"/>
    <w:rsid w:val="005D2021"/>
    <w:rsid w:val="005E2E9F"/>
    <w:rsid w:val="005F2522"/>
    <w:rsid w:val="005F68C0"/>
    <w:rsid w:val="00601BE9"/>
    <w:rsid w:val="00613051"/>
    <w:rsid w:val="00620FCA"/>
    <w:rsid w:val="00627E6E"/>
    <w:rsid w:val="00636424"/>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71823"/>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E66"/>
    <w:rsid w:val="008754CF"/>
    <w:rsid w:val="008844F2"/>
    <w:rsid w:val="008F14F7"/>
    <w:rsid w:val="0091487B"/>
    <w:rsid w:val="00917921"/>
    <w:rsid w:val="00927AE4"/>
    <w:rsid w:val="00927B37"/>
    <w:rsid w:val="009567AC"/>
    <w:rsid w:val="009769E5"/>
    <w:rsid w:val="00981DE1"/>
    <w:rsid w:val="009872F4"/>
    <w:rsid w:val="00995D91"/>
    <w:rsid w:val="009A0C99"/>
    <w:rsid w:val="009B6CA3"/>
    <w:rsid w:val="009E14DB"/>
    <w:rsid w:val="009E1A73"/>
    <w:rsid w:val="009E3200"/>
    <w:rsid w:val="009F4BF8"/>
    <w:rsid w:val="009F5CF5"/>
    <w:rsid w:val="00A20183"/>
    <w:rsid w:val="00A44096"/>
    <w:rsid w:val="00A57C84"/>
    <w:rsid w:val="00A701FD"/>
    <w:rsid w:val="00A71E48"/>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3030"/>
    <w:rsid w:val="00B71A78"/>
    <w:rsid w:val="00B767F3"/>
    <w:rsid w:val="00B8645F"/>
    <w:rsid w:val="00B87D17"/>
    <w:rsid w:val="00BB6C33"/>
    <w:rsid w:val="00C01FE4"/>
    <w:rsid w:val="00C063DA"/>
    <w:rsid w:val="00C07E40"/>
    <w:rsid w:val="00C31033"/>
    <w:rsid w:val="00C57626"/>
    <w:rsid w:val="00C81D93"/>
    <w:rsid w:val="00C821E1"/>
    <w:rsid w:val="00C90B42"/>
    <w:rsid w:val="00C95830"/>
    <w:rsid w:val="00CA64E1"/>
    <w:rsid w:val="00CB0A38"/>
    <w:rsid w:val="00CB6E07"/>
    <w:rsid w:val="00CC167C"/>
    <w:rsid w:val="00CC1BD0"/>
    <w:rsid w:val="00CD3317"/>
    <w:rsid w:val="00CE6AA1"/>
    <w:rsid w:val="00CF491F"/>
    <w:rsid w:val="00D0028C"/>
    <w:rsid w:val="00D02146"/>
    <w:rsid w:val="00D03C22"/>
    <w:rsid w:val="00D03FFE"/>
    <w:rsid w:val="00D145BE"/>
    <w:rsid w:val="00D31248"/>
    <w:rsid w:val="00D740AD"/>
    <w:rsid w:val="00D80CF5"/>
    <w:rsid w:val="00D85025"/>
    <w:rsid w:val="00D875FD"/>
    <w:rsid w:val="00D95137"/>
    <w:rsid w:val="00DB02FE"/>
    <w:rsid w:val="00DB2D00"/>
    <w:rsid w:val="00DC54B9"/>
    <w:rsid w:val="00DD03B9"/>
    <w:rsid w:val="00DD7479"/>
    <w:rsid w:val="00DE4F66"/>
    <w:rsid w:val="00E05AEB"/>
    <w:rsid w:val="00E20D48"/>
    <w:rsid w:val="00E23654"/>
    <w:rsid w:val="00E23F40"/>
    <w:rsid w:val="00E351FB"/>
    <w:rsid w:val="00E4409D"/>
    <w:rsid w:val="00E50F63"/>
    <w:rsid w:val="00E51DE4"/>
    <w:rsid w:val="00E54C69"/>
    <w:rsid w:val="00E54DA8"/>
    <w:rsid w:val="00E61D1B"/>
    <w:rsid w:val="00E627F4"/>
    <w:rsid w:val="00E666C4"/>
    <w:rsid w:val="00E73925"/>
    <w:rsid w:val="00E76147"/>
    <w:rsid w:val="00EB1ED9"/>
    <w:rsid w:val="00EB4238"/>
    <w:rsid w:val="00EC085E"/>
    <w:rsid w:val="00ED01E2"/>
    <w:rsid w:val="00EE645E"/>
    <w:rsid w:val="00EE7C13"/>
    <w:rsid w:val="00F01F30"/>
    <w:rsid w:val="00F107E0"/>
    <w:rsid w:val="00F1762D"/>
    <w:rsid w:val="00F23CFD"/>
    <w:rsid w:val="00F42771"/>
    <w:rsid w:val="00F4357C"/>
    <w:rsid w:val="00F4574F"/>
    <w:rsid w:val="00F739B9"/>
    <w:rsid w:val="00F75EBB"/>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5F60F7-1AF9-446A-BED1-3EC1549F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12945</Words>
  <Characters>7379</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2026-02-05T07:06:00Z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